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6B" w:rsidRDefault="00935F6B" w:rsidP="002F67CD">
      <w:bookmarkStart w:id="0" w:name="_GoBack"/>
      <w:bookmarkEnd w:id="0"/>
    </w:p>
    <w:p w:rsidR="00D2453B" w:rsidRPr="0004346C" w:rsidRDefault="00D2453B" w:rsidP="00D2453B">
      <w:pPr>
        <w:jc w:val="center"/>
        <w:rPr>
          <w:b/>
          <w:sz w:val="28"/>
          <w:szCs w:val="28"/>
        </w:rPr>
      </w:pPr>
      <w:r w:rsidRPr="0004346C">
        <w:rPr>
          <w:b/>
          <w:sz w:val="28"/>
          <w:szCs w:val="28"/>
        </w:rPr>
        <w:t>Evidence-based Foster Parent Training</w:t>
      </w:r>
    </w:p>
    <w:p w:rsidR="00D2453B" w:rsidRDefault="00D2453B" w:rsidP="002F67CD"/>
    <w:p w:rsidR="00D2453B" w:rsidRDefault="00D2453B" w:rsidP="002F67CD"/>
    <w:p w:rsidR="00CE6EB2" w:rsidRDefault="00407D01" w:rsidP="002F67CD">
      <w:r w:rsidRPr="00407D01">
        <w:t>The Foster/Adopt PRIDE training program reviewed the following websites, per the OIG and are making them available for licensing agencies and foster parents to utilize for training credit hours.  Licensing agencies may use the information to conduct in-house training for foster parents. Follow the Group TCAF process listed below to submit for training credit.  Instructions for foster parents to gain access to the information and request training credit is also listed below.</w:t>
      </w:r>
    </w:p>
    <w:p w:rsidR="00407D01" w:rsidRDefault="00407D01" w:rsidP="002F67CD"/>
    <w:p w:rsidR="00CE6EB2" w:rsidRPr="0004346C" w:rsidRDefault="0085236D" w:rsidP="00790B88">
      <w:pPr>
        <w:jc w:val="center"/>
        <w:rPr>
          <w:b/>
          <w:u w:val="single"/>
        </w:rPr>
      </w:pPr>
      <w:r>
        <w:rPr>
          <w:b/>
          <w:u w:val="single"/>
        </w:rPr>
        <w:t>LICENSING AGENCIES</w:t>
      </w:r>
    </w:p>
    <w:p w:rsidR="00CE6EB2" w:rsidRDefault="00CE6EB2" w:rsidP="002F67CD"/>
    <w:p w:rsidR="00CE6EB2" w:rsidRDefault="00CE6EB2" w:rsidP="002F67CD">
      <w:r>
        <w:t xml:space="preserve">Approved websites for developing foster parent training:  </w:t>
      </w:r>
    </w:p>
    <w:p w:rsidR="00CE6EB2" w:rsidRDefault="00CE6EB2" w:rsidP="002F67CD"/>
    <w:p w:rsidR="00CE6EB2" w:rsidRDefault="00CE6EB2" w:rsidP="00CE6EB2">
      <w:pPr>
        <w:numPr>
          <w:ilvl w:val="0"/>
          <w:numId w:val="21"/>
        </w:numPr>
      </w:pPr>
      <w:r>
        <w:t xml:space="preserve">The Incredible Years:  </w:t>
      </w:r>
      <w:hyperlink r:id="rId9" w:history="1">
        <w:r w:rsidRPr="00644378">
          <w:rPr>
            <w:rStyle w:val="Hyperlink"/>
            <w:rFonts w:ascii="Times New Roman" w:hAnsi="Times New Roman"/>
            <w:sz w:val="24"/>
          </w:rPr>
          <w:t>www.incredibleyears.com</w:t>
        </w:r>
      </w:hyperlink>
    </w:p>
    <w:p w:rsidR="00EE1B99" w:rsidRDefault="00EE1B99" w:rsidP="00EE1B99">
      <w:pPr>
        <w:ind w:left="720"/>
      </w:pPr>
    </w:p>
    <w:p w:rsidR="00CE6EB2" w:rsidRDefault="00407D01" w:rsidP="00CE6EB2">
      <w:pPr>
        <w:ind w:left="720"/>
      </w:pPr>
      <w:r w:rsidRPr="00407D01">
        <w:t>The Incredible Years is a series of interlocking, evidence-based programs for parents, children, and teachers, supported by over 30 years of research.  The goal is to prevent and treat young children’s behavior problems and promote their social, emotional and academic competence.  The programs are used worldwide in schools and mental health centers and have been shown to work across cultures and socioeconomic groups.  There are costs associated with using this program.</w:t>
      </w:r>
    </w:p>
    <w:p w:rsidR="00407D01" w:rsidRDefault="00407D01" w:rsidP="00CE6EB2">
      <w:pPr>
        <w:ind w:left="720"/>
      </w:pPr>
    </w:p>
    <w:p w:rsidR="00EE1B99" w:rsidRDefault="00CE6EB2" w:rsidP="00CE6EB2">
      <w:pPr>
        <w:numPr>
          <w:ilvl w:val="0"/>
          <w:numId w:val="21"/>
        </w:numPr>
      </w:pPr>
      <w:r>
        <w:t xml:space="preserve">Nurturing Parenting: </w:t>
      </w:r>
      <w:hyperlink r:id="rId10" w:history="1">
        <w:r w:rsidR="00EE1B99" w:rsidRPr="00644378">
          <w:rPr>
            <w:rStyle w:val="Hyperlink"/>
            <w:rFonts w:ascii="Times New Roman" w:hAnsi="Times New Roman"/>
            <w:sz w:val="24"/>
          </w:rPr>
          <w:t>www.nurturingparenting.com</w:t>
        </w:r>
      </w:hyperlink>
    </w:p>
    <w:p w:rsidR="00EE1B99" w:rsidRDefault="00EE1B99" w:rsidP="00EE1B99">
      <w:pPr>
        <w:ind w:left="720"/>
      </w:pPr>
    </w:p>
    <w:p w:rsidR="00407D01" w:rsidRDefault="00407D01" w:rsidP="00C212CF">
      <w:pPr>
        <w:ind w:left="720"/>
      </w:pPr>
      <w:r w:rsidRPr="00407D01">
        <w:t>The Nurturing Parenting Programs are a family-centered trauma-informed initiative designed to build nurturing parenting skills as an alternative to abusive and neglecting parenting and child-rearing practices.  The long term goals are to prevent recidivism in families receiving social services, lower the rate of multi-parent teenage pregnancies, reduce the rate of juvenile delinquency and alcohol abuse, and stop the intergenerational cycle of child abuse by teaching positive parenting behaviors.   The programs have been adapted for special populations including Foster and Adoptive Families. There are costs associated with using this program.</w:t>
      </w:r>
    </w:p>
    <w:p w:rsidR="00CE6EB2" w:rsidRDefault="00EE1B99" w:rsidP="00C212CF">
      <w:pPr>
        <w:ind w:left="720"/>
      </w:pPr>
      <w:r>
        <w:t xml:space="preserve"> </w:t>
      </w:r>
    </w:p>
    <w:p w:rsidR="00CE6EB2" w:rsidRDefault="00CE6EB2" w:rsidP="00CE6EB2">
      <w:pPr>
        <w:numPr>
          <w:ilvl w:val="0"/>
          <w:numId w:val="21"/>
        </w:numPr>
      </w:pPr>
      <w:r>
        <w:t xml:space="preserve">Child Welfare </w:t>
      </w:r>
      <w:r w:rsidR="00C212CF">
        <w:t xml:space="preserve">Information </w:t>
      </w:r>
      <w:r>
        <w:t>Gateway</w:t>
      </w:r>
      <w:r w:rsidR="00C212CF">
        <w:t xml:space="preserve">:  </w:t>
      </w:r>
      <w:hyperlink r:id="rId11" w:history="1">
        <w:r w:rsidR="00C212CF" w:rsidRPr="00644378">
          <w:rPr>
            <w:rStyle w:val="Hyperlink"/>
            <w:rFonts w:ascii="Times New Roman" w:hAnsi="Times New Roman"/>
            <w:sz w:val="24"/>
          </w:rPr>
          <w:t>www.childwelfare.gov</w:t>
        </w:r>
      </w:hyperlink>
    </w:p>
    <w:p w:rsidR="00C212CF" w:rsidRDefault="00C212CF" w:rsidP="00C212CF"/>
    <w:p w:rsidR="00407D01" w:rsidRDefault="00407D01" w:rsidP="00195D35">
      <w:pPr>
        <w:ind w:left="720"/>
      </w:pPr>
      <w:r w:rsidRPr="00407D01">
        <w:t xml:space="preserve">The Child Welfare Information Gateway promotes the safety, permanency, and well-being of children, youth, and families by connecting child welfare, adoption, and related professionals as well </w:t>
      </w:r>
    </w:p>
    <w:p w:rsidR="00407D01" w:rsidRDefault="00407D01" w:rsidP="00195D35">
      <w:pPr>
        <w:ind w:left="720"/>
      </w:pPr>
    </w:p>
    <w:p w:rsidR="00195D35" w:rsidRDefault="00407D01" w:rsidP="00195D35">
      <w:pPr>
        <w:ind w:left="720"/>
      </w:pPr>
      <w:r w:rsidRPr="00407D01">
        <w:t>as the public to information, resources, and tools covering topics on child welfare, child abuse and neglect, out-of-home care, adoption, and more.  A service of the Children’s Bureau, Administration for Children and Families, U.S. Department of Health and Human Services, the Child Welfare Information Gateway provides access to print and electronic publications, websites, databases, and online learning tools for improving child welfare practice, including resources that can be shared with families.</w:t>
      </w:r>
    </w:p>
    <w:p w:rsidR="00407D01" w:rsidRDefault="00407D01" w:rsidP="00195D35">
      <w:pPr>
        <w:ind w:left="720"/>
      </w:pPr>
    </w:p>
    <w:p w:rsidR="00CE6EB2" w:rsidRDefault="00CE6EB2" w:rsidP="00CE6EB2">
      <w:pPr>
        <w:numPr>
          <w:ilvl w:val="0"/>
          <w:numId w:val="21"/>
        </w:numPr>
      </w:pPr>
      <w:r>
        <w:t>NAMI</w:t>
      </w:r>
      <w:r w:rsidR="00195D35">
        <w:t xml:space="preserve">:  </w:t>
      </w:r>
      <w:hyperlink r:id="rId12" w:history="1">
        <w:r w:rsidR="00195D35" w:rsidRPr="00644378">
          <w:rPr>
            <w:rStyle w:val="Hyperlink"/>
            <w:rFonts w:ascii="Times New Roman" w:hAnsi="Times New Roman"/>
            <w:sz w:val="24"/>
          </w:rPr>
          <w:t>www.nami.org</w:t>
        </w:r>
      </w:hyperlink>
    </w:p>
    <w:p w:rsidR="00195D35" w:rsidRDefault="00195D35" w:rsidP="00195D35">
      <w:pPr>
        <w:ind w:left="720"/>
      </w:pPr>
    </w:p>
    <w:p w:rsidR="00F21EE9" w:rsidRDefault="00407D01" w:rsidP="00195D35">
      <w:pPr>
        <w:ind w:left="720"/>
      </w:pPr>
      <w:r w:rsidRPr="00407D01">
        <w:t>The National Alliance on Mental Health (NAMI) is the nation’s largest grassroots mental health organization dedicated to building better lives for the millions of American affected by mental illness. NAMI provides education programs to ensure that families, individuals, and educators get the support and information they need.</w:t>
      </w:r>
    </w:p>
    <w:p w:rsidR="00F21EE9" w:rsidRDefault="00F21EE9" w:rsidP="00195D35">
      <w:pPr>
        <w:ind w:left="720"/>
      </w:pPr>
    </w:p>
    <w:p w:rsidR="00952B94" w:rsidRPr="0085236D" w:rsidRDefault="0085236D" w:rsidP="00F21EE9">
      <w:pPr>
        <w:rPr>
          <w:b/>
          <w:u w:val="single"/>
        </w:rPr>
      </w:pPr>
      <w:r w:rsidRPr="0085236D">
        <w:rPr>
          <w:b/>
          <w:u w:val="single"/>
        </w:rPr>
        <w:t>Group TCAF process:</w:t>
      </w:r>
    </w:p>
    <w:p w:rsidR="0085236D" w:rsidRDefault="0085236D" w:rsidP="00F21EE9">
      <w:r>
        <w:t>The following documentation must be submitted when group training credit is requested.</w:t>
      </w:r>
    </w:p>
    <w:p w:rsidR="0085236D" w:rsidRDefault="0085236D" w:rsidP="00F21EE9"/>
    <w:p w:rsidR="0085236D" w:rsidRDefault="0085236D" w:rsidP="0085236D">
      <w:pPr>
        <w:numPr>
          <w:ilvl w:val="0"/>
          <w:numId w:val="24"/>
        </w:numPr>
      </w:pPr>
      <w:r>
        <w:t>Attendance sheet: list the names of each participant and the last four digits of their SSN</w:t>
      </w:r>
    </w:p>
    <w:p w:rsidR="0085236D" w:rsidRDefault="0085236D" w:rsidP="0085236D">
      <w:pPr>
        <w:numPr>
          <w:ilvl w:val="0"/>
          <w:numId w:val="24"/>
        </w:numPr>
      </w:pPr>
      <w:r>
        <w:t>CFS 574(Foster Parent Training Credit Approval Form-TCAF): complete sections 3-8</w:t>
      </w:r>
    </w:p>
    <w:p w:rsidR="0085236D" w:rsidRDefault="0085236D" w:rsidP="0085236D">
      <w:pPr>
        <w:numPr>
          <w:ilvl w:val="0"/>
          <w:numId w:val="24"/>
        </w:numPr>
      </w:pPr>
      <w:r>
        <w:t>Agenda or outline</w:t>
      </w:r>
    </w:p>
    <w:p w:rsidR="0085236D" w:rsidRDefault="0085236D" w:rsidP="0085236D">
      <w:pPr>
        <w:rPr>
          <w:b/>
          <w:u w:val="single"/>
        </w:rPr>
      </w:pPr>
    </w:p>
    <w:p w:rsidR="0085236D" w:rsidRPr="0004346C" w:rsidRDefault="0085236D" w:rsidP="00790B88">
      <w:pPr>
        <w:jc w:val="center"/>
        <w:rPr>
          <w:b/>
          <w:u w:val="single"/>
        </w:rPr>
      </w:pPr>
      <w:r>
        <w:rPr>
          <w:b/>
          <w:u w:val="single"/>
        </w:rPr>
        <w:t>FOSTER PARENTS</w:t>
      </w:r>
    </w:p>
    <w:p w:rsidR="0085236D" w:rsidRDefault="0085236D" w:rsidP="0085236D"/>
    <w:p w:rsidR="0085236D" w:rsidRDefault="0085236D" w:rsidP="0085236D">
      <w:r>
        <w:t xml:space="preserve">The following articles and movies have been </w:t>
      </w:r>
      <w:r w:rsidR="00407D01">
        <w:t>reviewed</w:t>
      </w:r>
      <w:r>
        <w:t xml:space="preserve"> and approved for foster parent training credit:</w:t>
      </w:r>
    </w:p>
    <w:p w:rsidR="0085236D" w:rsidRDefault="0085236D" w:rsidP="0085236D"/>
    <w:p w:rsidR="0085236D" w:rsidRPr="00F20192" w:rsidRDefault="0085236D" w:rsidP="0085236D">
      <w:pPr>
        <w:rPr>
          <w:b/>
        </w:rPr>
      </w:pPr>
      <w:r w:rsidRPr="00F20192">
        <w:rPr>
          <w:b/>
        </w:rPr>
        <w:t xml:space="preserve"> </w:t>
      </w:r>
      <w:r>
        <w:rPr>
          <w:b/>
        </w:rPr>
        <w:t xml:space="preserve">Article </w:t>
      </w:r>
      <w:r w:rsidRPr="00F20192">
        <w:rPr>
          <w:b/>
        </w:rPr>
        <w:t>Topics:</w:t>
      </w:r>
    </w:p>
    <w:p w:rsidR="0085236D" w:rsidRDefault="0085236D" w:rsidP="0085236D"/>
    <w:p w:rsidR="0085236D" w:rsidRDefault="00407D01" w:rsidP="0085236D">
      <w:r w:rsidRPr="00407D01">
        <w:t xml:space="preserve">To access, the articles go to www.nami.org and scroll down until you reach the list titled Mental Illness. After reviewing the article, </w:t>
      </w:r>
      <w:r w:rsidR="00BE0A62">
        <w:t xml:space="preserve">return to this document in the </w:t>
      </w:r>
      <w:r w:rsidRPr="00407D01">
        <w:t xml:space="preserve">VTC, foster parent link, </w:t>
      </w:r>
      <w:r w:rsidR="00BE0A62">
        <w:t xml:space="preserve">and click on the corresponding quiz at the bottom of this document.  </w:t>
      </w:r>
      <w:r w:rsidRPr="00407D01">
        <w:t>To receive training credit for reading the article, you must read all of the information related to the article.  Certain articles have additional information under tabs on the page.  Upon completion of the review questions, submit them with a Foster Parent Training Credit Approval Form (TCAF) to the Office of Training and Professional Development to receive credit for the training.  Each article is worth one credit hour.</w:t>
      </w:r>
    </w:p>
    <w:p w:rsidR="0085236D" w:rsidRDefault="0085236D" w:rsidP="0085236D"/>
    <w:p w:rsidR="0085236D" w:rsidRDefault="0085236D" w:rsidP="0085236D">
      <w:pPr>
        <w:numPr>
          <w:ilvl w:val="0"/>
          <w:numId w:val="22"/>
        </w:numPr>
      </w:pPr>
      <w:r>
        <w:t>Anxiety Disorders</w:t>
      </w:r>
    </w:p>
    <w:p w:rsidR="0085236D" w:rsidRDefault="0085236D" w:rsidP="0085236D">
      <w:pPr>
        <w:numPr>
          <w:ilvl w:val="0"/>
          <w:numId w:val="22"/>
        </w:numPr>
      </w:pPr>
      <w:r>
        <w:t>Autism</w:t>
      </w:r>
    </w:p>
    <w:p w:rsidR="0085236D" w:rsidRDefault="0085236D" w:rsidP="0085236D">
      <w:pPr>
        <w:numPr>
          <w:ilvl w:val="0"/>
          <w:numId w:val="22"/>
        </w:numPr>
      </w:pPr>
      <w:r>
        <w:t>Bipolar Disorder</w:t>
      </w:r>
    </w:p>
    <w:p w:rsidR="0085236D" w:rsidRDefault="0085236D" w:rsidP="0085236D">
      <w:pPr>
        <w:numPr>
          <w:ilvl w:val="0"/>
          <w:numId w:val="22"/>
        </w:numPr>
      </w:pPr>
      <w:r>
        <w:t>Depression</w:t>
      </w:r>
    </w:p>
    <w:p w:rsidR="0085236D" w:rsidRDefault="0085236D" w:rsidP="0085236D">
      <w:pPr>
        <w:numPr>
          <w:ilvl w:val="0"/>
          <w:numId w:val="22"/>
        </w:numPr>
      </w:pPr>
      <w:r>
        <w:t>Eating Disorders</w:t>
      </w:r>
    </w:p>
    <w:p w:rsidR="0085236D" w:rsidRDefault="0085236D" w:rsidP="0085236D">
      <w:pPr>
        <w:numPr>
          <w:ilvl w:val="0"/>
          <w:numId w:val="22"/>
        </w:numPr>
      </w:pPr>
      <w:r>
        <w:t>Schizoaffective Disorder</w:t>
      </w:r>
    </w:p>
    <w:p w:rsidR="0085236D" w:rsidRDefault="0085236D" w:rsidP="0085236D"/>
    <w:p w:rsidR="0085236D" w:rsidRDefault="0085236D" w:rsidP="0085236D"/>
    <w:p w:rsidR="0085236D" w:rsidRPr="0004346C" w:rsidRDefault="0085236D" w:rsidP="0085236D">
      <w:pPr>
        <w:rPr>
          <w:b/>
        </w:rPr>
      </w:pPr>
      <w:r w:rsidRPr="0004346C">
        <w:rPr>
          <w:b/>
        </w:rPr>
        <w:t>Movies:</w:t>
      </w:r>
    </w:p>
    <w:p w:rsidR="0085236D" w:rsidRDefault="0085236D" w:rsidP="0085236D"/>
    <w:p w:rsidR="0085236D" w:rsidRDefault="00407D01" w:rsidP="0085236D">
      <w:r w:rsidRPr="00407D01">
        <w:t xml:space="preserve">Go to </w:t>
      </w:r>
      <w:hyperlink r:id="rId13" w:history="1">
        <w:r w:rsidRPr="00407D01">
          <w:rPr>
            <w:rStyle w:val="Hyperlink"/>
            <w:rFonts w:ascii="Times New Roman" w:hAnsi="Times New Roman"/>
            <w:sz w:val="24"/>
          </w:rPr>
          <w:t>www.nami.org</w:t>
        </w:r>
      </w:hyperlink>
      <w:r w:rsidRPr="00407D01">
        <w:t xml:space="preserve">, scroll down until you reach the list titled Mental Illness.  A title page called “7 of the Best Movies about Mental Health” will display and you will see the following list of approved movies.  You will have to rent each through your local library or video store or online store.  After watching the movie, </w:t>
      </w:r>
      <w:r w:rsidR="00BE0A62">
        <w:t xml:space="preserve">return to this document on the VTC under Foster Parents, Approved On-Line Credit Options, and click on </w:t>
      </w:r>
      <w:r w:rsidR="00BE0A62">
        <w:lastRenderedPageBreak/>
        <w:t>the corresponding quiz at the bottom of this document.</w:t>
      </w:r>
      <w:r w:rsidRPr="00407D01">
        <w:t xml:space="preserve"> </w:t>
      </w:r>
      <w:r w:rsidR="00BE0A62">
        <w:t xml:space="preserve"> </w:t>
      </w:r>
      <w:r w:rsidRPr="00407D01">
        <w:t>Upon completion of the review questions, submit them with a Foster Parent Training Credit Approval Form (TCAF) to the Office of Training and Professional Development to receive credit for the training.</w:t>
      </w:r>
      <w:r>
        <w:t xml:space="preserve"> </w:t>
      </w:r>
      <w:r w:rsidRPr="00407D01">
        <w:t>Each Movie review is worth 3 credit hours.</w:t>
      </w:r>
    </w:p>
    <w:p w:rsidR="00407D01" w:rsidRDefault="00407D01" w:rsidP="0085236D"/>
    <w:p w:rsidR="0085236D" w:rsidRDefault="0085236D" w:rsidP="0085236D">
      <w:pPr>
        <w:numPr>
          <w:ilvl w:val="0"/>
          <w:numId w:val="23"/>
        </w:numPr>
      </w:pPr>
      <w:r>
        <w:t>A Beautiful Mind</w:t>
      </w:r>
    </w:p>
    <w:p w:rsidR="0085236D" w:rsidRDefault="0085236D" w:rsidP="0085236D">
      <w:pPr>
        <w:numPr>
          <w:ilvl w:val="0"/>
          <w:numId w:val="23"/>
        </w:numPr>
      </w:pPr>
      <w:r>
        <w:t>Silver Linings</w:t>
      </w:r>
    </w:p>
    <w:p w:rsidR="0085236D" w:rsidRDefault="0085236D" w:rsidP="0085236D"/>
    <w:p w:rsidR="00BE0A62" w:rsidRDefault="00BE0A62" w:rsidP="0085236D"/>
    <w:p w:rsidR="00BE0A62" w:rsidRDefault="00BE0A62" w:rsidP="0085236D">
      <w:pPr>
        <w:rPr>
          <w:b/>
        </w:rPr>
      </w:pPr>
      <w:r>
        <w:rPr>
          <w:b/>
        </w:rPr>
        <w:t>Questions for NAMI Recommended Articles and Movies:</w:t>
      </w:r>
    </w:p>
    <w:p w:rsidR="00BE0A62" w:rsidRDefault="00BE0A62" w:rsidP="0085236D">
      <w:pPr>
        <w:rPr>
          <w:b/>
        </w:rPr>
      </w:pPr>
    </w:p>
    <w:p w:rsidR="00BE0A62" w:rsidRPr="00BE0A62" w:rsidRDefault="00BE0A62" w:rsidP="0085236D">
      <w:pPr>
        <w:rPr>
          <w:b/>
        </w:rPr>
      </w:pPr>
    </w:p>
    <w:bookmarkStart w:id="1" w:name="_MON_1546949156"/>
    <w:bookmarkEnd w:id="1"/>
    <w:p w:rsidR="0085236D" w:rsidRDefault="007D0CFF" w:rsidP="0085236D">
      <w:r>
        <w:object w:dxaOrig="1536"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Word.Document.12" ShapeID="_x0000_i1025" DrawAspect="Icon" ObjectID="_1546950181" r:id="rId15">
            <o:FieldCodes>\s</o:FieldCodes>
          </o:OLEObject>
        </w:object>
      </w:r>
      <w:bookmarkStart w:id="2" w:name="_MON_1546949164"/>
      <w:bookmarkEnd w:id="2"/>
      <w:r>
        <w:object w:dxaOrig="1536" w:dyaOrig="993">
          <v:shape id="_x0000_i1026" type="#_x0000_t75" style="width:76.5pt;height:49.5pt" o:ole="">
            <v:imagedata r:id="rId16" o:title=""/>
          </v:shape>
          <o:OLEObject Type="Embed" ProgID="Word.Document.12" ShapeID="_x0000_i1026" DrawAspect="Icon" ObjectID="_1546950182" r:id="rId17">
            <o:FieldCodes>\s</o:FieldCodes>
          </o:OLEObject>
        </w:object>
      </w:r>
      <w:bookmarkStart w:id="3" w:name="_MON_1546949169"/>
      <w:bookmarkEnd w:id="3"/>
      <w:r>
        <w:object w:dxaOrig="1536" w:dyaOrig="993">
          <v:shape id="_x0000_i1027" type="#_x0000_t75" style="width:76.5pt;height:49.5pt" o:ole="">
            <v:imagedata r:id="rId18" o:title=""/>
          </v:shape>
          <o:OLEObject Type="Embed" ProgID="Word.Document.12" ShapeID="_x0000_i1027" DrawAspect="Icon" ObjectID="_1546950183" r:id="rId19">
            <o:FieldCodes>\s</o:FieldCodes>
          </o:OLEObject>
        </w:object>
      </w:r>
      <w:bookmarkStart w:id="4" w:name="_MON_1546949178"/>
      <w:bookmarkEnd w:id="4"/>
      <w:r>
        <w:object w:dxaOrig="1536" w:dyaOrig="993">
          <v:shape id="_x0000_i1028" type="#_x0000_t75" style="width:76.5pt;height:49.5pt" o:ole="">
            <v:imagedata r:id="rId20" o:title=""/>
          </v:shape>
          <o:OLEObject Type="Embed" ProgID="Word.Document.12" ShapeID="_x0000_i1028" DrawAspect="Icon" ObjectID="_1546950184" r:id="rId21">
            <o:FieldCodes>\s</o:FieldCodes>
          </o:OLEObject>
        </w:object>
      </w:r>
      <w:bookmarkStart w:id="5" w:name="_MON_1546949184"/>
      <w:bookmarkEnd w:id="5"/>
      <w:r>
        <w:object w:dxaOrig="1536" w:dyaOrig="993">
          <v:shape id="_x0000_i1029" type="#_x0000_t75" style="width:76.5pt;height:49.5pt" o:ole="">
            <v:imagedata r:id="rId22" o:title=""/>
          </v:shape>
          <o:OLEObject Type="Embed" ProgID="Word.Document.12" ShapeID="_x0000_i1029" DrawAspect="Icon" ObjectID="_1546950185" r:id="rId23">
            <o:FieldCodes>\s</o:FieldCodes>
          </o:OLEObject>
        </w:object>
      </w:r>
      <w:bookmarkStart w:id="6" w:name="_MON_1546949189"/>
      <w:bookmarkEnd w:id="6"/>
      <w:r>
        <w:object w:dxaOrig="1536" w:dyaOrig="993">
          <v:shape id="_x0000_i1030" type="#_x0000_t75" style="width:76.5pt;height:49.5pt" o:ole="">
            <v:imagedata r:id="rId24" o:title=""/>
          </v:shape>
          <o:OLEObject Type="Embed" ProgID="Word.Document.12" ShapeID="_x0000_i1030" DrawAspect="Icon" ObjectID="_1546950186" r:id="rId25">
            <o:FieldCodes>\s</o:FieldCodes>
          </o:OLEObject>
        </w:object>
      </w:r>
      <w:bookmarkStart w:id="7" w:name="_MON_1546949199"/>
      <w:bookmarkEnd w:id="7"/>
      <w:r>
        <w:object w:dxaOrig="1536" w:dyaOrig="993">
          <v:shape id="_x0000_i1031" type="#_x0000_t75" style="width:76.5pt;height:49.5pt" o:ole="">
            <v:imagedata r:id="rId26" o:title=""/>
          </v:shape>
          <o:OLEObject Type="Embed" ProgID="Word.Document.12" ShapeID="_x0000_i1031" DrawAspect="Icon" ObjectID="_1546950187" r:id="rId27">
            <o:FieldCodes>\s</o:FieldCodes>
          </o:OLEObject>
        </w:object>
      </w:r>
      <w:bookmarkStart w:id="8" w:name="_MON_1546949195"/>
      <w:bookmarkEnd w:id="8"/>
      <w:r w:rsidR="00BE0A62">
        <w:object w:dxaOrig="1536" w:dyaOrig="993">
          <v:shape id="_x0000_i1032" type="#_x0000_t75" style="width:76.5pt;height:49.5pt" o:ole="">
            <v:imagedata r:id="rId28" o:title=""/>
          </v:shape>
          <o:OLEObject Type="Embed" ProgID="Word.Document.12" ShapeID="_x0000_i1032" DrawAspect="Icon" ObjectID="_1546950188" r:id="rId29">
            <o:FieldCodes>\s</o:FieldCodes>
          </o:OLEObject>
        </w:object>
      </w:r>
    </w:p>
    <w:sectPr w:rsidR="0085236D" w:rsidSect="002317AE">
      <w:headerReference w:type="default" r:id="rId30"/>
      <w:footerReference w:type="default" r:id="rId31"/>
      <w:headerReference w:type="first" r:id="rId32"/>
      <w:footerReference w:type="first" r:id="rId33"/>
      <w:type w:val="continuous"/>
      <w:pgSz w:w="12240" w:h="15840" w:code="1"/>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5E" w:rsidRDefault="000F5C5E">
      <w:r>
        <w:separator/>
      </w:r>
    </w:p>
  </w:endnote>
  <w:endnote w:type="continuationSeparator" w:id="0">
    <w:p w:rsidR="000F5C5E" w:rsidRDefault="000F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Roman">
    <w:charset w:val="00"/>
    <w:family w:val="auto"/>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CA" w:rsidRPr="00A003F0" w:rsidRDefault="00470CCA" w:rsidP="00BF14E2">
    <w:pPr>
      <w:pStyle w:val="Footer"/>
      <w:tabs>
        <w:tab w:val="clear" w:pos="4320"/>
        <w:tab w:val="clear" w:pos="8640"/>
        <w:tab w:val="center" w:pos="4680"/>
        <w:tab w:val="right" w:pos="9360"/>
      </w:tabs>
      <w:rPr>
        <w:rFonts w:ascii="Garamond" w:hAnsi="Garamond"/>
        <w:sz w:val="14"/>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CA" w:rsidRPr="00397F59" w:rsidRDefault="00470CCA" w:rsidP="00B37A04">
    <w:pPr>
      <w:jc w:val="center"/>
      <w:rPr>
        <w:rFonts w:ascii="Palatino Linotype" w:hAnsi="Palatino Linotype"/>
        <w:b/>
        <w:bCs/>
        <w:color w:val="06357A"/>
      </w:rPr>
    </w:pPr>
    <w:r w:rsidRPr="00397F59">
      <w:rPr>
        <w:rFonts w:ascii="Palatino Linotype" w:hAnsi="Palatino Linotype"/>
        <w:b/>
        <w:bCs/>
        <w:color w:val="06357A"/>
      </w:rPr>
      <w:t>Division of Clinical Practice and Development</w:t>
    </w:r>
  </w:p>
  <w:p w:rsidR="00470CCA" w:rsidRPr="00397F59" w:rsidRDefault="00470CCA" w:rsidP="00B37A04">
    <w:pPr>
      <w:jc w:val="center"/>
      <w:rPr>
        <w:rFonts w:ascii="Palatino Linotype" w:hAnsi="Palatino Linotype"/>
        <w:b/>
        <w:bCs/>
        <w:color w:val="06357A"/>
      </w:rPr>
    </w:pPr>
    <w:r w:rsidRPr="00397F59">
      <w:rPr>
        <w:rFonts w:ascii="Palatino Linotype" w:hAnsi="Palatino Linotype"/>
        <w:b/>
        <w:bCs/>
        <w:color w:val="06357A"/>
      </w:rPr>
      <w:t>Office of Workforce Development, Parent and Caregiver Support</w:t>
    </w:r>
  </w:p>
  <w:p w:rsidR="00470CCA" w:rsidRPr="00397F59" w:rsidRDefault="00470CCA" w:rsidP="00B37A04">
    <w:pPr>
      <w:jc w:val="center"/>
      <w:rPr>
        <w:rFonts w:ascii="Palatino Linotype" w:hAnsi="Palatino Linotype"/>
        <w:b/>
        <w:bCs/>
        <w:color w:val="06357A"/>
      </w:rPr>
    </w:pPr>
    <w:r w:rsidRPr="00397F59">
      <w:rPr>
        <w:rFonts w:ascii="Palatino Linotype" w:hAnsi="Palatino Linotype"/>
        <w:b/>
        <w:bCs/>
        <w:color w:val="06357A"/>
      </w:rPr>
      <w:t xml:space="preserve">406 East Monroe Street - Station #122   </w:t>
    </w:r>
    <w:r w:rsidRPr="00397F59">
      <w:rPr>
        <w:rFonts w:ascii="Palatino Linotype" w:hAnsi="Palatino Linotype"/>
        <w:b/>
        <w:bCs/>
        <w:color w:val="06357A"/>
      </w:rPr>
      <w:sym w:font="Symbol" w:char="00B7"/>
    </w:r>
    <w:r w:rsidRPr="00397F59">
      <w:rPr>
        <w:rFonts w:ascii="Palatino Linotype" w:hAnsi="Palatino Linotype"/>
        <w:b/>
        <w:bCs/>
        <w:color w:val="06357A"/>
      </w:rPr>
      <w:t xml:space="preserve">   Springfield, IL  62701</w:t>
    </w:r>
  </w:p>
  <w:p w:rsidR="00470CCA" w:rsidRPr="00397F59" w:rsidRDefault="00470CCA" w:rsidP="00B37A04">
    <w:pPr>
      <w:ind w:left="720" w:hanging="720"/>
      <w:jc w:val="center"/>
      <w:rPr>
        <w:rFonts w:ascii="Palatino Linotype" w:hAnsi="Palatino Linotype"/>
        <w:b/>
        <w:bCs/>
        <w:color w:val="06357A"/>
      </w:rPr>
    </w:pPr>
    <w:r w:rsidRPr="00397F59">
      <w:rPr>
        <w:rFonts w:ascii="Palatino Linotype" w:hAnsi="Palatino Linotype"/>
        <w:b/>
        <w:bCs/>
        <w:color w:val="06357A"/>
      </w:rPr>
      <w:t xml:space="preserve">217-785-5689    </w:t>
    </w:r>
    <w:r w:rsidRPr="00397F59">
      <w:rPr>
        <w:rFonts w:ascii="Palatino Linotype" w:hAnsi="Palatino Linotype"/>
        <w:b/>
        <w:bCs/>
        <w:color w:val="06357A"/>
      </w:rPr>
      <w:sym w:font="Symbol" w:char="00B7"/>
    </w:r>
    <w:r w:rsidRPr="00397F59">
      <w:rPr>
        <w:rFonts w:ascii="Palatino Linotype" w:hAnsi="Palatino Linotype"/>
        <w:b/>
        <w:bCs/>
        <w:color w:val="06357A"/>
      </w:rPr>
      <w:t xml:space="preserve">   Toll Free 877-800-3393    </w:t>
    </w:r>
    <w:r w:rsidRPr="00397F59">
      <w:rPr>
        <w:rFonts w:ascii="Palatino Linotype" w:hAnsi="Palatino Linotype"/>
        <w:b/>
        <w:bCs/>
        <w:color w:val="06357A"/>
      </w:rPr>
      <w:sym w:font="Symbol" w:char="00B7"/>
    </w:r>
    <w:r w:rsidRPr="00397F59">
      <w:rPr>
        <w:rFonts w:ascii="Palatino Linotype" w:hAnsi="Palatino Linotype"/>
        <w:b/>
        <w:bCs/>
        <w:color w:val="06357A"/>
      </w:rPr>
      <w:t xml:space="preserve">    FAX 217-782-9301</w:t>
    </w:r>
  </w:p>
  <w:p w:rsidR="00470CCA" w:rsidRPr="00397F59" w:rsidRDefault="00470CCA" w:rsidP="00B37A04">
    <w:pPr>
      <w:ind w:right="-540"/>
      <w:jc w:val="center"/>
      <w:rPr>
        <w:rFonts w:ascii="Palatino Linotype" w:hAnsi="Palatino Linotype"/>
        <w:b/>
        <w:bCs/>
        <w:color w:val="06357A"/>
      </w:rPr>
    </w:pPr>
    <w:r w:rsidRPr="00397F59">
      <w:rPr>
        <w:rFonts w:ascii="Palatino Linotype" w:hAnsi="Palatino Linotype"/>
        <w:b/>
        <w:bCs/>
        <w:color w:val="06357A"/>
      </w:rPr>
      <w:t xml:space="preserve">E-mail </w:t>
    </w:r>
    <w:hyperlink r:id="rId1" w:history="1">
      <w:r w:rsidRPr="00397F59">
        <w:rPr>
          <w:rStyle w:val="Hyperlink"/>
          <w:rFonts w:ascii="Palatino Linotype" w:hAnsi="Palatino Linotype"/>
          <w:b/>
          <w:bCs/>
          <w:color w:val="06357A"/>
          <w:sz w:val="22"/>
        </w:rPr>
        <w:t>dcfstraining@illinois.gov</w:t>
      </w:r>
    </w:hyperlink>
    <w:r w:rsidRPr="00397F59">
      <w:rPr>
        <w:rFonts w:ascii="Palatino Linotype" w:hAnsi="Palatino Linotype"/>
        <w:b/>
        <w:bCs/>
        <w:color w:val="06357A"/>
      </w:rPr>
      <w:t xml:space="preserve">    </w:t>
    </w:r>
    <w:r w:rsidRPr="00397F59">
      <w:rPr>
        <w:rFonts w:ascii="Palatino Linotype" w:hAnsi="Palatino Linotype"/>
        <w:b/>
        <w:bCs/>
        <w:color w:val="06357A"/>
      </w:rPr>
      <w:sym w:font="Symbol" w:char="00B7"/>
    </w:r>
    <w:r w:rsidRPr="00397F59">
      <w:rPr>
        <w:rFonts w:ascii="Palatino Linotype" w:hAnsi="Palatino Linotype"/>
        <w:b/>
        <w:bCs/>
        <w:color w:val="06357A"/>
      </w:rPr>
      <w:t xml:space="preserve">    On-Line Virtual Training Center </w:t>
    </w:r>
    <w:hyperlink r:id="rId2" w:history="1">
      <w:r w:rsidRPr="00397F59">
        <w:rPr>
          <w:rStyle w:val="Hyperlink"/>
          <w:rFonts w:ascii="Palatino Linotype" w:hAnsi="Palatino Linotype"/>
          <w:b/>
          <w:bCs/>
          <w:color w:val="06357A"/>
          <w:sz w:val="22"/>
        </w:rPr>
        <w:t>www.dcfstraining.org</w:t>
      </w:r>
    </w:hyperlink>
  </w:p>
  <w:p w:rsidR="00470CCA" w:rsidRPr="004C1E26" w:rsidRDefault="00470CCA" w:rsidP="00B37A04">
    <w:pPr>
      <w:pStyle w:val="ListBullet"/>
      <w:tabs>
        <w:tab w:val="clear" w:pos="360"/>
      </w:tabs>
      <w:ind w:left="0" w:firstLine="0"/>
      <w:jc w:val="center"/>
      <w:rPr>
        <w:rFonts w:ascii="Palatino Linotype" w:hAnsi="Palatino Linotype"/>
        <w:b/>
        <w:bCs/>
        <w:color w:val="06357A"/>
      </w:rPr>
    </w:pPr>
    <w:r w:rsidRPr="0098276C">
      <w:rPr>
        <w:rFonts w:ascii="Palatino Linotype" w:hAnsi="Palatino Linotype"/>
        <w:b/>
        <w:color w:val="06357A"/>
      </w:rPr>
      <w:t>www.</w:t>
    </w:r>
    <w:r w:rsidRPr="004E48BC">
      <w:rPr>
        <w:rFonts w:ascii="Palatino Linotype" w:hAnsi="Palatino Linotype"/>
        <w:b/>
        <w:color w:val="06357A"/>
      </w:rPr>
      <w:t>DCFS</w:t>
    </w:r>
    <w:r w:rsidRPr="0098276C">
      <w:rPr>
        <w:rFonts w:ascii="Palatino Linotype" w:hAnsi="Palatino Linotype"/>
        <w:b/>
        <w:color w:val="06357A"/>
      </w:rPr>
      <w:t>.illinois.gov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5E" w:rsidRDefault="000F5C5E">
      <w:r>
        <w:separator/>
      </w:r>
    </w:p>
  </w:footnote>
  <w:footnote w:type="continuationSeparator" w:id="0">
    <w:p w:rsidR="000F5C5E" w:rsidRDefault="000F5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CA" w:rsidRPr="00A003F0" w:rsidRDefault="00470CCA" w:rsidP="00815486">
    <w:pPr>
      <w:pStyle w:val="Header"/>
      <w:tabs>
        <w:tab w:val="clear" w:pos="4320"/>
        <w:tab w:val="clear" w:pos="8640"/>
        <w:tab w:val="center" w:pos="5040"/>
        <w:tab w:val="right" w:pos="10800"/>
      </w:tabs>
      <w:rPr>
        <w:rFonts w:ascii="Garamond" w:hAnsi="Garamond"/>
        <w:b/>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CA" w:rsidRDefault="00415464" w:rsidP="007D549B">
    <w:pPr>
      <w:pStyle w:val="Header"/>
      <w:tabs>
        <w:tab w:val="clear" w:pos="4320"/>
        <w:tab w:val="clear" w:pos="8640"/>
      </w:tabs>
      <w:jc w:val="center"/>
    </w:pPr>
    <w:r>
      <w:rPr>
        <w:noProof/>
        <w:sz w:val="15"/>
        <w:szCs w:val="15"/>
      </w:rPr>
      <mc:AlternateContent>
        <mc:Choice Requires="wps">
          <w:drawing>
            <wp:anchor distT="0" distB="0" distL="114300" distR="114300" simplePos="0" relativeHeight="251657728" behindDoc="0" locked="0" layoutInCell="1" allowOverlap="1">
              <wp:simplePos x="0" y="0"/>
              <wp:positionH relativeFrom="page">
                <wp:posOffset>6052185</wp:posOffset>
              </wp:positionH>
              <wp:positionV relativeFrom="page">
                <wp:posOffset>1383030</wp:posOffset>
              </wp:positionV>
              <wp:extent cx="1205865" cy="365125"/>
              <wp:effectExtent l="3810" t="1905"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CCA" w:rsidRPr="004E48BC" w:rsidRDefault="00C96760" w:rsidP="00B65480">
                          <w:pPr>
                            <w:pStyle w:val="BodyText"/>
                            <w:jc w:val="right"/>
                            <w:rPr>
                              <w:rFonts w:ascii="Palatino Linotype" w:hAnsi="Palatino Linotype"/>
                              <w:b/>
                              <w:bCs w:val="0"/>
                              <w:color w:val="06357A"/>
                            </w:rPr>
                          </w:pPr>
                          <w:r>
                            <w:rPr>
                              <w:rFonts w:ascii="Palatino Linotype" w:hAnsi="Palatino Linotype"/>
                              <w:b/>
                              <w:bCs w:val="0"/>
                              <w:color w:val="06357A"/>
                            </w:rPr>
                            <w:t>George Sheldon</w:t>
                          </w:r>
                        </w:p>
                        <w:p w:rsidR="00470CCA" w:rsidRPr="004E48BC" w:rsidRDefault="00C96760" w:rsidP="00B65480">
                          <w:pPr>
                            <w:pStyle w:val="BodyText"/>
                            <w:jc w:val="right"/>
                            <w:rPr>
                              <w:rFonts w:ascii="Palatino Linotype" w:hAnsi="Palatino Linotype"/>
                              <w:b/>
                              <w:bCs w:val="0"/>
                              <w:color w:val="06357A"/>
                            </w:rPr>
                          </w:pPr>
                          <w:r>
                            <w:rPr>
                              <w:rFonts w:ascii="Palatino Linotype" w:hAnsi="Palatino Linotype"/>
                              <w:b/>
                              <w:bCs w:val="0"/>
                              <w:color w:val="06357A"/>
                            </w:rPr>
                            <w:t xml:space="preserve"> </w:t>
                          </w:r>
                          <w:r w:rsidR="00470CCA" w:rsidRPr="004E48BC">
                            <w:rPr>
                              <w:rFonts w:ascii="Palatino Linotype" w:hAnsi="Palatino Linotype"/>
                              <w:b/>
                              <w:bCs w:val="0"/>
                              <w:color w:val="06357A"/>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6.55pt;margin-top:108.9pt;width:94.95pt;height:28.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" filled="f" stroked="f">
              <v:textbox inset="0,0,0,0">
                <w:txbxContent>
                  <w:p w:rsidR="00470CCA" w:rsidRPr="004E48BC" w:rsidRDefault="00C96760" w:rsidP="00B65480">
                    <w:pPr>
                      <w:pStyle w:val="BodyText"/>
                      <w:jc w:val="right"/>
                      <w:rPr>
                        <w:rFonts w:ascii="Palatino Linotype" w:hAnsi="Palatino Linotype"/>
                        <w:b/>
                        <w:bCs w:val="0"/>
                        <w:color w:val="06357A"/>
                      </w:rPr>
                    </w:pPr>
                    <w:r>
                      <w:rPr>
                        <w:rFonts w:ascii="Palatino Linotype" w:hAnsi="Palatino Linotype"/>
                        <w:b/>
                        <w:bCs w:val="0"/>
                        <w:color w:val="06357A"/>
                      </w:rPr>
                      <w:t>George Sheldon</w:t>
                    </w:r>
                  </w:p>
                  <w:p w:rsidR="00470CCA" w:rsidRPr="004E48BC" w:rsidRDefault="00C96760" w:rsidP="00B65480">
                    <w:pPr>
                      <w:pStyle w:val="BodyText"/>
                      <w:jc w:val="right"/>
                      <w:rPr>
                        <w:rFonts w:ascii="Palatino Linotype" w:hAnsi="Palatino Linotype"/>
                        <w:b/>
                        <w:bCs w:val="0"/>
                        <w:color w:val="06357A"/>
                      </w:rPr>
                    </w:pPr>
                    <w:r>
                      <w:rPr>
                        <w:rFonts w:ascii="Palatino Linotype" w:hAnsi="Palatino Linotype"/>
                        <w:b/>
                        <w:bCs w:val="0"/>
                        <w:color w:val="06357A"/>
                      </w:rPr>
                      <w:t xml:space="preserve"> </w:t>
                    </w:r>
                    <w:r w:rsidR="00470CCA" w:rsidRPr="004E48BC">
                      <w:rPr>
                        <w:rFonts w:ascii="Palatino Linotype" w:hAnsi="Palatino Linotype"/>
                        <w:b/>
                        <w:bCs w:val="0"/>
                        <w:color w:val="06357A"/>
                      </w:rPr>
                      <w:t>Director</w:t>
                    </w:r>
                  </w:p>
                </w:txbxContent>
              </v:textbox>
              <w10:wrap anchorx="page" anchory="page"/>
            </v:shape>
          </w:pict>
        </mc:Fallback>
      </mc:AlternateContent>
    </w:r>
    <w:r>
      <w:rPr>
        <w:noProof/>
        <w:sz w:val="18"/>
        <w:szCs w:val="18"/>
      </w:rPr>
      <mc:AlternateContent>
        <mc:Choice Requires="wps">
          <w:drawing>
            <wp:anchor distT="0" distB="0" distL="114300" distR="114300" simplePos="0" relativeHeight="251656704" behindDoc="0" locked="0" layoutInCell="1" allowOverlap="1">
              <wp:simplePos x="0" y="0"/>
              <wp:positionH relativeFrom="page">
                <wp:posOffset>514350</wp:posOffset>
              </wp:positionH>
              <wp:positionV relativeFrom="page">
                <wp:posOffset>1383665</wp:posOffset>
              </wp:positionV>
              <wp:extent cx="1143000" cy="381635"/>
              <wp:effectExtent l="0" t="254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CCA" w:rsidRPr="004E48BC" w:rsidRDefault="00C96760" w:rsidP="007D549B">
                          <w:pPr>
                            <w:rPr>
                              <w:rFonts w:ascii="Palatino Linotype" w:hAnsi="Palatino Linotype" w:cs="Arial"/>
                              <w:b/>
                              <w:bCs/>
                              <w:color w:val="06357A"/>
                            </w:rPr>
                          </w:pPr>
                          <w:r>
                            <w:rPr>
                              <w:rFonts w:ascii="Palatino Linotype" w:hAnsi="Palatino Linotype" w:cs="Arial"/>
                              <w:b/>
                              <w:bCs/>
                              <w:color w:val="06357A"/>
                            </w:rPr>
                            <w:t>Bruce Rauner</w:t>
                          </w:r>
                        </w:p>
                        <w:p w:rsidR="00470CCA" w:rsidRPr="004E48BC" w:rsidRDefault="00470CCA" w:rsidP="007D549B">
                          <w:pPr>
                            <w:rPr>
                              <w:rFonts w:ascii="Palatino Linotype" w:hAnsi="Palatino Linotype"/>
                              <w:color w:val="06357A"/>
                            </w:rPr>
                          </w:pPr>
                          <w:r w:rsidRPr="004E48BC">
                            <w:rPr>
                              <w:rFonts w:ascii="Palatino Linotype" w:hAnsi="Palatino Linotype" w:cs="Arial"/>
                              <w:b/>
                              <w:bCs/>
                              <w:color w:val="06357A"/>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0.5pt;margin-top:108.95pt;width:90pt;height:3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" filled="f" stroked="f">
              <v:textbox inset="0,0,0,0">
                <w:txbxContent>
                  <w:p w:rsidR="00470CCA" w:rsidRPr="004E48BC" w:rsidRDefault="00C96760" w:rsidP="007D549B">
                    <w:pPr>
                      <w:rPr>
                        <w:rFonts w:ascii="Palatino Linotype" w:hAnsi="Palatino Linotype" w:cs="Arial"/>
                        <w:b/>
                        <w:bCs/>
                        <w:color w:val="06357A"/>
                      </w:rPr>
                    </w:pPr>
                    <w:r>
                      <w:rPr>
                        <w:rFonts w:ascii="Palatino Linotype" w:hAnsi="Palatino Linotype" w:cs="Arial"/>
                        <w:b/>
                        <w:bCs/>
                        <w:color w:val="06357A"/>
                      </w:rPr>
                      <w:t>Bruce Rauner</w:t>
                    </w:r>
                  </w:p>
                  <w:p w:rsidR="00470CCA" w:rsidRPr="004E48BC" w:rsidRDefault="00470CCA" w:rsidP="007D549B">
                    <w:pPr>
                      <w:rPr>
                        <w:rFonts w:ascii="Palatino Linotype" w:hAnsi="Palatino Linotype"/>
                        <w:color w:val="06357A"/>
                      </w:rPr>
                    </w:pPr>
                    <w:r w:rsidRPr="004E48BC">
                      <w:rPr>
                        <w:rFonts w:ascii="Palatino Linotype" w:hAnsi="Palatino Linotype" w:cs="Arial"/>
                        <w:b/>
                        <w:bCs/>
                        <w:color w:val="06357A"/>
                      </w:rPr>
                      <w:t>Governor</w:t>
                    </w:r>
                  </w:p>
                </w:txbxContent>
              </v:textbox>
              <w10:wrap anchorx="page" anchory="page"/>
            </v:shape>
          </w:pict>
        </mc:Fallback>
      </mc:AlternateContent>
    </w:r>
    <w:r>
      <w:rPr>
        <w:noProof/>
      </w:rPr>
      <w:drawing>
        <wp:inline distT="0" distB="0" distL="0" distR="0">
          <wp:extent cx="2247900" cy="1314450"/>
          <wp:effectExtent l="0" t="0" r="0" b="0"/>
          <wp:docPr id="9" name="Picture 2" descr="Final_DCFS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DCFS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314450"/>
                  </a:xfrm>
                  <a:prstGeom prst="rect">
                    <a:avLst/>
                  </a:prstGeom>
                  <a:noFill/>
                  <a:ln>
                    <a:noFill/>
                  </a:ln>
                </pic:spPr>
              </pic:pic>
            </a:graphicData>
          </a:graphic>
        </wp:inline>
      </w:drawing>
    </w:r>
  </w:p>
  <w:p w:rsidR="00470CCA" w:rsidRPr="00935F6B" w:rsidRDefault="00415464" w:rsidP="007D549B">
    <w:pPr>
      <w:pStyle w:val="Header"/>
      <w:tabs>
        <w:tab w:val="clear" w:pos="4320"/>
        <w:tab w:val="clear" w:pos="8640"/>
      </w:tabs>
      <w:jc w:val="center"/>
      <w:rPr>
        <w:sz w:val="16"/>
        <w:szCs w:val="16"/>
      </w:rPr>
    </w:pPr>
    <w:r>
      <w:rPr>
        <w:noProof/>
        <w:sz w:val="15"/>
        <w:szCs w:val="15"/>
      </w:rPr>
      <mc:AlternateContent>
        <mc:Choice Requires="wps">
          <w:drawing>
            <wp:anchor distT="0" distB="0" distL="114300" distR="114300" simplePos="0" relativeHeight="251658752" behindDoc="0" locked="0" layoutInCell="1" allowOverlap="1">
              <wp:simplePos x="0" y="0"/>
              <wp:positionH relativeFrom="page">
                <wp:posOffset>514350</wp:posOffset>
              </wp:positionH>
              <wp:positionV relativeFrom="paragraph">
                <wp:posOffset>66040</wp:posOffset>
              </wp:positionV>
              <wp:extent cx="6743700" cy="0"/>
              <wp:effectExtent l="19050" t="18415" r="19050" b="1968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2225">
                        <a:solidFill>
                          <a:srgbClr val="0635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pt,5.2pt" to="57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" strokecolor="#06357a" strokeweight="1.75pt">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EE8766"/>
    <w:lvl w:ilvl="0">
      <w:start w:val="1"/>
      <w:numFmt w:val="decimal"/>
      <w:lvlText w:val="%1."/>
      <w:lvlJc w:val="left"/>
      <w:pPr>
        <w:tabs>
          <w:tab w:val="num" w:pos="1800"/>
        </w:tabs>
        <w:ind w:left="1800" w:hanging="360"/>
      </w:pPr>
    </w:lvl>
  </w:abstractNum>
  <w:abstractNum w:abstractNumId="1">
    <w:nsid w:val="FFFFFF7D"/>
    <w:multiLevelType w:val="singleLevel"/>
    <w:tmpl w:val="157224FA"/>
    <w:lvl w:ilvl="0">
      <w:start w:val="1"/>
      <w:numFmt w:val="decimal"/>
      <w:lvlText w:val="%1."/>
      <w:lvlJc w:val="left"/>
      <w:pPr>
        <w:tabs>
          <w:tab w:val="num" w:pos="1440"/>
        </w:tabs>
        <w:ind w:left="1440" w:hanging="360"/>
      </w:pPr>
    </w:lvl>
  </w:abstractNum>
  <w:abstractNum w:abstractNumId="2">
    <w:nsid w:val="FFFFFF7E"/>
    <w:multiLevelType w:val="singleLevel"/>
    <w:tmpl w:val="0D420408"/>
    <w:lvl w:ilvl="0">
      <w:start w:val="1"/>
      <w:numFmt w:val="decimal"/>
      <w:lvlText w:val="%1."/>
      <w:lvlJc w:val="left"/>
      <w:pPr>
        <w:tabs>
          <w:tab w:val="num" w:pos="1080"/>
        </w:tabs>
        <w:ind w:left="1080" w:hanging="360"/>
      </w:pPr>
    </w:lvl>
  </w:abstractNum>
  <w:abstractNum w:abstractNumId="3">
    <w:nsid w:val="FFFFFF7F"/>
    <w:multiLevelType w:val="singleLevel"/>
    <w:tmpl w:val="DFEE28AC"/>
    <w:lvl w:ilvl="0">
      <w:start w:val="1"/>
      <w:numFmt w:val="decimal"/>
      <w:lvlText w:val="%1."/>
      <w:lvlJc w:val="left"/>
      <w:pPr>
        <w:tabs>
          <w:tab w:val="num" w:pos="720"/>
        </w:tabs>
        <w:ind w:left="720" w:hanging="360"/>
      </w:pPr>
    </w:lvl>
  </w:abstractNum>
  <w:abstractNum w:abstractNumId="4">
    <w:nsid w:val="FFFFFF80"/>
    <w:multiLevelType w:val="singleLevel"/>
    <w:tmpl w:val="2EB2C2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6473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A4A4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AEE1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34836A"/>
    <w:lvl w:ilvl="0">
      <w:start w:val="1"/>
      <w:numFmt w:val="decimal"/>
      <w:lvlText w:val="%1."/>
      <w:lvlJc w:val="left"/>
      <w:pPr>
        <w:tabs>
          <w:tab w:val="num" w:pos="360"/>
        </w:tabs>
        <w:ind w:left="360" w:hanging="360"/>
      </w:pPr>
    </w:lvl>
  </w:abstractNum>
  <w:abstractNum w:abstractNumId="9">
    <w:nsid w:val="FFFFFF89"/>
    <w:multiLevelType w:val="singleLevel"/>
    <w:tmpl w:val="C7FEE476"/>
    <w:lvl w:ilvl="0">
      <w:start w:val="1"/>
      <w:numFmt w:val="bullet"/>
      <w:lvlText w:val=""/>
      <w:lvlJc w:val="left"/>
      <w:pPr>
        <w:tabs>
          <w:tab w:val="num" w:pos="360"/>
        </w:tabs>
        <w:ind w:left="360" w:hanging="360"/>
      </w:pPr>
      <w:rPr>
        <w:rFonts w:ascii="Symbol" w:hAnsi="Symbol" w:hint="default"/>
      </w:rPr>
    </w:lvl>
  </w:abstractNum>
  <w:abstractNum w:abstractNumId="10">
    <w:nsid w:val="083B60A9"/>
    <w:multiLevelType w:val="hybridMultilevel"/>
    <w:tmpl w:val="3766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8D5277"/>
    <w:multiLevelType w:val="hybridMultilevel"/>
    <w:tmpl w:val="237A6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6C464A"/>
    <w:multiLevelType w:val="hybridMultilevel"/>
    <w:tmpl w:val="263E9868"/>
    <w:lvl w:ilvl="0" w:tplc="04090001">
      <w:start w:val="1"/>
      <w:numFmt w:val="bullet"/>
      <w:lvlText w:val=""/>
      <w:lvlJc w:val="left"/>
      <w:pPr>
        <w:tabs>
          <w:tab w:val="num" w:pos="990"/>
        </w:tabs>
        <w:ind w:left="990" w:hanging="360"/>
      </w:pPr>
      <w:rPr>
        <w:rFonts w:ascii="Symbol" w:hAnsi="Symbol" w:hint="default"/>
      </w:rPr>
    </w:lvl>
    <w:lvl w:ilvl="1" w:tplc="B38ED49C">
      <w:start w:val="1"/>
      <w:numFmt w:val="bullet"/>
      <w:lvlText w:val="o"/>
      <w:lvlJc w:val="left"/>
      <w:pPr>
        <w:tabs>
          <w:tab w:val="num" w:pos="540"/>
        </w:tabs>
        <w:ind w:left="540" w:hanging="360"/>
      </w:pPr>
      <w:rPr>
        <w:rFonts w:ascii="Courier New" w:hAnsi="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DCE1BA6"/>
    <w:multiLevelType w:val="hybridMultilevel"/>
    <w:tmpl w:val="9406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F24AE"/>
    <w:multiLevelType w:val="hybridMultilevel"/>
    <w:tmpl w:val="C86E9EE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F0610F"/>
    <w:multiLevelType w:val="hybridMultilevel"/>
    <w:tmpl w:val="514899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4179F"/>
    <w:multiLevelType w:val="hybridMultilevel"/>
    <w:tmpl w:val="C206D3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3A445B"/>
    <w:multiLevelType w:val="hybridMultilevel"/>
    <w:tmpl w:val="553689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86026B"/>
    <w:multiLevelType w:val="hybridMultilevel"/>
    <w:tmpl w:val="CA0CEA0E"/>
    <w:lvl w:ilvl="0" w:tplc="D22C5762">
      <w:start w:val="4"/>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E035A6"/>
    <w:multiLevelType w:val="hybridMultilevel"/>
    <w:tmpl w:val="CA0CEA0E"/>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532883"/>
    <w:multiLevelType w:val="hybridMultilevel"/>
    <w:tmpl w:val="CF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034395"/>
    <w:multiLevelType w:val="hybridMultilevel"/>
    <w:tmpl w:val="AA503018"/>
    <w:lvl w:ilvl="0" w:tplc="638AFFFC">
      <w:numFmt w:val="bullet"/>
      <w:lvlText w:val="•"/>
      <w:lvlJc w:val="left"/>
      <w:pPr>
        <w:ind w:left="720" w:hanging="360"/>
      </w:pPr>
      <w:rPr>
        <w:rFonts w:ascii="Palatino Linotype" w:eastAsia="Times New Roman" w:hAnsi="Palatino Linotype" w:cs="Palatino-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1C05E66"/>
    <w:multiLevelType w:val="multilevel"/>
    <w:tmpl w:val="74D24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9FF6D7E"/>
    <w:multiLevelType w:val="hybridMultilevel"/>
    <w:tmpl w:val="74D240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23"/>
  </w:num>
  <w:num w:numId="14">
    <w:abstractNumId w:val="22"/>
  </w:num>
  <w:num w:numId="15">
    <w:abstractNumId w:val="17"/>
  </w:num>
  <w:num w:numId="16">
    <w:abstractNumId w:val="14"/>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16"/>
  </w:num>
  <w:num w:numId="21">
    <w:abstractNumId w:val="10"/>
  </w:num>
  <w:num w:numId="22">
    <w:abstractNumId w:val="20"/>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en-US" w:vendorID="64" w:dllVersion="131077" w:nlCheck="1" w:checkStyle="1"/>
  <w:activeWritingStyle w:appName="MSWord" w:lang="en-US"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1F"/>
    <w:rsid w:val="000045B5"/>
    <w:rsid w:val="00017BCF"/>
    <w:rsid w:val="00033118"/>
    <w:rsid w:val="0003452A"/>
    <w:rsid w:val="0004346C"/>
    <w:rsid w:val="00045B39"/>
    <w:rsid w:val="000554E3"/>
    <w:rsid w:val="00056BFE"/>
    <w:rsid w:val="000908CF"/>
    <w:rsid w:val="000A0803"/>
    <w:rsid w:val="000A1F36"/>
    <w:rsid w:val="000A23CD"/>
    <w:rsid w:val="000A3F51"/>
    <w:rsid w:val="000A5927"/>
    <w:rsid w:val="000A5B3E"/>
    <w:rsid w:val="000C1A5C"/>
    <w:rsid w:val="000C21B8"/>
    <w:rsid w:val="000D4191"/>
    <w:rsid w:val="000D55EE"/>
    <w:rsid w:val="000E3AA3"/>
    <w:rsid w:val="000F5C5E"/>
    <w:rsid w:val="001157EC"/>
    <w:rsid w:val="00115B0D"/>
    <w:rsid w:val="00117C7D"/>
    <w:rsid w:val="001578ED"/>
    <w:rsid w:val="00181207"/>
    <w:rsid w:val="001821D6"/>
    <w:rsid w:val="001879D9"/>
    <w:rsid w:val="00195D35"/>
    <w:rsid w:val="001C15BB"/>
    <w:rsid w:val="001C7600"/>
    <w:rsid w:val="001D2EFC"/>
    <w:rsid w:val="001D6E31"/>
    <w:rsid w:val="001E6C3A"/>
    <w:rsid w:val="001F066C"/>
    <w:rsid w:val="00206CD1"/>
    <w:rsid w:val="00215DFF"/>
    <w:rsid w:val="002317AE"/>
    <w:rsid w:val="0023217D"/>
    <w:rsid w:val="00243120"/>
    <w:rsid w:val="002601ED"/>
    <w:rsid w:val="00262851"/>
    <w:rsid w:val="00294952"/>
    <w:rsid w:val="00294F2A"/>
    <w:rsid w:val="00296D70"/>
    <w:rsid w:val="002A247A"/>
    <w:rsid w:val="002A373B"/>
    <w:rsid w:val="002A5691"/>
    <w:rsid w:val="002B213A"/>
    <w:rsid w:val="002B224F"/>
    <w:rsid w:val="002D5C52"/>
    <w:rsid w:val="002E23A5"/>
    <w:rsid w:val="002F173A"/>
    <w:rsid w:val="002F1A95"/>
    <w:rsid w:val="002F67CD"/>
    <w:rsid w:val="00314B7B"/>
    <w:rsid w:val="00336B01"/>
    <w:rsid w:val="00336C8B"/>
    <w:rsid w:val="00362571"/>
    <w:rsid w:val="003863E6"/>
    <w:rsid w:val="003A1AF9"/>
    <w:rsid w:val="003A1BCA"/>
    <w:rsid w:val="003B50B8"/>
    <w:rsid w:val="003E3393"/>
    <w:rsid w:val="003F6B6F"/>
    <w:rsid w:val="00401D2C"/>
    <w:rsid w:val="0040641A"/>
    <w:rsid w:val="00407D01"/>
    <w:rsid w:val="00412926"/>
    <w:rsid w:val="00415464"/>
    <w:rsid w:val="00420A6D"/>
    <w:rsid w:val="00427F23"/>
    <w:rsid w:val="0043140C"/>
    <w:rsid w:val="00445087"/>
    <w:rsid w:val="004474CD"/>
    <w:rsid w:val="00451421"/>
    <w:rsid w:val="004516B5"/>
    <w:rsid w:val="0046228C"/>
    <w:rsid w:val="004678CC"/>
    <w:rsid w:val="00470CCA"/>
    <w:rsid w:val="00477A03"/>
    <w:rsid w:val="004868CA"/>
    <w:rsid w:val="0048703A"/>
    <w:rsid w:val="00497388"/>
    <w:rsid w:val="004A28F2"/>
    <w:rsid w:val="004B0F8A"/>
    <w:rsid w:val="004C1E26"/>
    <w:rsid w:val="004C7C5C"/>
    <w:rsid w:val="004D7B15"/>
    <w:rsid w:val="004E48BC"/>
    <w:rsid w:val="004F0508"/>
    <w:rsid w:val="00522ABE"/>
    <w:rsid w:val="00532EA9"/>
    <w:rsid w:val="00534280"/>
    <w:rsid w:val="00570CA7"/>
    <w:rsid w:val="005747C6"/>
    <w:rsid w:val="0059063E"/>
    <w:rsid w:val="005A16F7"/>
    <w:rsid w:val="005B7EAD"/>
    <w:rsid w:val="005F2020"/>
    <w:rsid w:val="005F504C"/>
    <w:rsid w:val="006075B2"/>
    <w:rsid w:val="0061246B"/>
    <w:rsid w:val="00613A54"/>
    <w:rsid w:val="00622A75"/>
    <w:rsid w:val="00632DC8"/>
    <w:rsid w:val="0063337B"/>
    <w:rsid w:val="00653CF1"/>
    <w:rsid w:val="00665ECA"/>
    <w:rsid w:val="00670321"/>
    <w:rsid w:val="00681450"/>
    <w:rsid w:val="00683F37"/>
    <w:rsid w:val="00695E4E"/>
    <w:rsid w:val="006A194E"/>
    <w:rsid w:val="006B0A44"/>
    <w:rsid w:val="006D70C3"/>
    <w:rsid w:val="006E33C1"/>
    <w:rsid w:val="006F4BB6"/>
    <w:rsid w:val="00723F77"/>
    <w:rsid w:val="00726D72"/>
    <w:rsid w:val="007618A5"/>
    <w:rsid w:val="00790B88"/>
    <w:rsid w:val="00793086"/>
    <w:rsid w:val="007A1537"/>
    <w:rsid w:val="007B4C30"/>
    <w:rsid w:val="007D0CFF"/>
    <w:rsid w:val="007D549B"/>
    <w:rsid w:val="007E43F1"/>
    <w:rsid w:val="007F1E30"/>
    <w:rsid w:val="007F2A81"/>
    <w:rsid w:val="00807002"/>
    <w:rsid w:val="00813032"/>
    <w:rsid w:val="00813C1B"/>
    <w:rsid w:val="00815486"/>
    <w:rsid w:val="008247D2"/>
    <w:rsid w:val="00833B2C"/>
    <w:rsid w:val="00835F82"/>
    <w:rsid w:val="0085236D"/>
    <w:rsid w:val="00866218"/>
    <w:rsid w:val="00882767"/>
    <w:rsid w:val="00884D4A"/>
    <w:rsid w:val="00892CA5"/>
    <w:rsid w:val="0089608C"/>
    <w:rsid w:val="008B01E4"/>
    <w:rsid w:val="008B3679"/>
    <w:rsid w:val="008B4F60"/>
    <w:rsid w:val="008C525C"/>
    <w:rsid w:val="008C7195"/>
    <w:rsid w:val="008D04B7"/>
    <w:rsid w:val="008D61A7"/>
    <w:rsid w:val="008E0524"/>
    <w:rsid w:val="008E07E2"/>
    <w:rsid w:val="008E43A0"/>
    <w:rsid w:val="00900784"/>
    <w:rsid w:val="009009F5"/>
    <w:rsid w:val="00901BBE"/>
    <w:rsid w:val="0090465D"/>
    <w:rsid w:val="00935F6B"/>
    <w:rsid w:val="00952B94"/>
    <w:rsid w:val="00957608"/>
    <w:rsid w:val="00962032"/>
    <w:rsid w:val="0097312D"/>
    <w:rsid w:val="00974298"/>
    <w:rsid w:val="00974EA7"/>
    <w:rsid w:val="00984B55"/>
    <w:rsid w:val="00991808"/>
    <w:rsid w:val="009A219B"/>
    <w:rsid w:val="009A7AEA"/>
    <w:rsid w:val="009D5045"/>
    <w:rsid w:val="009E26F1"/>
    <w:rsid w:val="009F22D4"/>
    <w:rsid w:val="009F30DA"/>
    <w:rsid w:val="009F74F7"/>
    <w:rsid w:val="00A003F0"/>
    <w:rsid w:val="00A039C5"/>
    <w:rsid w:val="00A122DC"/>
    <w:rsid w:val="00A32315"/>
    <w:rsid w:val="00A341EA"/>
    <w:rsid w:val="00A41ADD"/>
    <w:rsid w:val="00A84176"/>
    <w:rsid w:val="00AB465E"/>
    <w:rsid w:val="00AD20A8"/>
    <w:rsid w:val="00AE7EA1"/>
    <w:rsid w:val="00AF7477"/>
    <w:rsid w:val="00B0392C"/>
    <w:rsid w:val="00B07A67"/>
    <w:rsid w:val="00B1263E"/>
    <w:rsid w:val="00B3208A"/>
    <w:rsid w:val="00B37A04"/>
    <w:rsid w:val="00B57E47"/>
    <w:rsid w:val="00B64DC2"/>
    <w:rsid w:val="00B65480"/>
    <w:rsid w:val="00B73D15"/>
    <w:rsid w:val="00B80191"/>
    <w:rsid w:val="00B80CB5"/>
    <w:rsid w:val="00B92CA1"/>
    <w:rsid w:val="00B9571A"/>
    <w:rsid w:val="00BA19AD"/>
    <w:rsid w:val="00BA4D2A"/>
    <w:rsid w:val="00BD11AB"/>
    <w:rsid w:val="00BD2E4E"/>
    <w:rsid w:val="00BE0A62"/>
    <w:rsid w:val="00BE2492"/>
    <w:rsid w:val="00BE2CE9"/>
    <w:rsid w:val="00BF0BB7"/>
    <w:rsid w:val="00BF14E2"/>
    <w:rsid w:val="00BF249C"/>
    <w:rsid w:val="00C006A3"/>
    <w:rsid w:val="00C212CF"/>
    <w:rsid w:val="00C31BC9"/>
    <w:rsid w:val="00C439B0"/>
    <w:rsid w:val="00C4587F"/>
    <w:rsid w:val="00C47EB3"/>
    <w:rsid w:val="00C53F35"/>
    <w:rsid w:val="00C5742A"/>
    <w:rsid w:val="00C64D1E"/>
    <w:rsid w:val="00C70FAC"/>
    <w:rsid w:val="00C96760"/>
    <w:rsid w:val="00CA46C8"/>
    <w:rsid w:val="00CB553F"/>
    <w:rsid w:val="00CB6397"/>
    <w:rsid w:val="00CC0EAC"/>
    <w:rsid w:val="00CD3EE0"/>
    <w:rsid w:val="00CE6EB2"/>
    <w:rsid w:val="00D23D7A"/>
    <w:rsid w:val="00D2453B"/>
    <w:rsid w:val="00D35F93"/>
    <w:rsid w:val="00D50A61"/>
    <w:rsid w:val="00D535B2"/>
    <w:rsid w:val="00D53E6C"/>
    <w:rsid w:val="00D56AAE"/>
    <w:rsid w:val="00D716B8"/>
    <w:rsid w:val="00D775CC"/>
    <w:rsid w:val="00D81DC6"/>
    <w:rsid w:val="00D820C4"/>
    <w:rsid w:val="00D83735"/>
    <w:rsid w:val="00D85089"/>
    <w:rsid w:val="00D91E56"/>
    <w:rsid w:val="00D950FA"/>
    <w:rsid w:val="00DB565D"/>
    <w:rsid w:val="00DC031F"/>
    <w:rsid w:val="00DC1504"/>
    <w:rsid w:val="00DC6854"/>
    <w:rsid w:val="00DE1904"/>
    <w:rsid w:val="00DF3553"/>
    <w:rsid w:val="00E101D9"/>
    <w:rsid w:val="00E16978"/>
    <w:rsid w:val="00E27C71"/>
    <w:rsid w:val="00E418AD"/>
    <w:rsid w:val="00E45113"/>
    <w:rsid w:val="00E50764"/>
    <w:rsid w:val="00E7191A"/>
    <w:rsid w:val="00E72195"/>
    <w:rsid w:val="00E7247A"/>
    <w:rsid w:val="00E774AF"/>
    <w:rsid w:val="00E90725"/>
    <w:rsid w:val="00E916ED"/>
    <w:rsid w:val="00E927EA"/>
    <w:rsid w:val="00EC27A9"/>
    <w:rsid w:val="00EE1B99"/>
    <w:rsid w:val="00F03C1E"/>
    <w:rsid w:val="00F20192"/>
    <w:rsid w:val="00F209BB"/>
    <w:rsid w:val="00F21EE9"/>
    <w:rsid w:val="00F278EE"/>
    <w:rsid w:val="00F371C7"/>
    <w:rsid w:val="00F379B5"/>
    <w:rsid w:val="00F830A0"/>
    <w:rsid w:val="00FA37B5"/>
    <w:rsid w:val="00FC4ABB"/>
    <w:rsid w:val="00FE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F82"/>
    <w:rPr>
      <w:sz w:val="24"/>
      <w:szCs w:val="24"/>
    </w:rPr>
  </w:style>
  <w:style w:type="paragraph" w:styleId="Heading1">
    <w:name w:val="heading 1"/>
    <w:basedOn w:val="Normal"/>
    <w:next w:val="Normal"/>
    <w:qFormat/>
    <w:rsid w:val="00835F82"/>
    <w:pPr>
      <w:keepNext/>
      <w:spacing w:before="240" w:after="60"/>
      <w:outlineLvl w:val="0"/>
    </w:pPr>
    <w:rPr>
      <w:rFonts w:cs="Arial"/>
      <w:b/>
      <w:bCs/>
      <w:kern w:val="32"/>
      <w:sz w:val="32"/>
      <w:szCs w:val="32"/>
    </w:rPr>
  </w:style>
  <w:style w:type="paragraph" w:styleId="Heading2">
    <w:name w:val="heading 2"/>
    <w:basedOn w:val="Normal"/>
    <w:next w:val="Normal"/>
    <w:qFormat/>
    <w:rsid w:val="00835F82"/>
    <w:pPr>
      <w:keepNext/>
      <w:spacing w:before="240" w:after="60"/>
      <w:outlineLvl w:val="1"/>
    </w:pPr>
    <w:rPr>
      <w:rFonts w:cs="Arial"/>
      <w:b/>
      <w:bCs/>
      <w:i/>
      <w:iCs/>
      <w:sz w:val="28"/>
      <w:szCs w:val="28"/>
    </w:rPr>
  </w:style>
  <w:style w:type="paragraph" w:styleId="Heading3">
    <w:name w:val="heading 3"/>
    <w:basedOn w:val="Normal"/>
    <w:next w:val="Normal"/>
    <w:qFormat/>
    <w:rsid w:val="00835F82"/>
    <w:pPr>
      <w:keepNext/>
      <w:spacing w:before="240" w:after="60"/>
      <w:outlineLvl w:val="2"/>
    </w:pPr>
    <w:rPr>
      <w:rFonts w:cs="Arial"/>
      <w:b/>
      <w:bCs/>
      <w:sz w:val="26"/>
      <w:szCs w:val="26"/>
    </w:rPr>
  </w:style>
  <w:style w:type="paragraph" w:styleId="Heading4">
    <w:name w:val="heading 4"/>
    <w:basedOn w:val="Normal"/>
    <w:next w:val="Normal"/>
    <w:qFormat/>
    <w:rsid w:val="00835F82"/>
    <w:pPr>
      <w:keepNext/>
      <w:spacing w:line="240" w:lineRule="exact"/>
      <w:jc w:val="center"/>
      <w:outlineLvl w:val="3"/>
    </w:pPr>
    <w:rPr>
      <w:rFonts w:ascii="Garamond" w:hAnsi="Garamond"/>
      <w:b/>
      <w:bCs/>
    </w:rPr>
  </w:style>
  <w:style w:type="paragraph" w:styleId="Heading5">
    <w:name w:val="heading 5"/>
    <w:basedOn w:val="Normal"/>
    <w:next w:val="Normal"/>
    <w:qFormat/>
    <w:rsid w:val="00835F82"/>
    <w:pPr>
      <w:keepNext/>
      <w:spacing w:before="240" w:after="240"/>
      <w:jc w:val="both"/>
      <w:outlineLvl w:val="4"/>
    </w:pPr>
    <w:rPr>
      <w:b/>
      <w:bCs/>
    </w:rPr>
  </w:style>
  <w:style w:type="paragraph" w:styleId="Heading9">
    <w:name w:val="heading 9"/>
    <w:basedOn w:val="Normal"/>
    <w:next w:val="Normal"/>
    <w:qFormat/>
    <w:rsid w:val="00835F8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2"/>
    <w:pPr>
      <w:tabs>
        <w:tab w:val="center" w:pos="4320"/>
        <w:tab w:val="right" w:pos="8640"/>
      </w:tabs>
    </w:pPr>
  </w:style>
  <w:style w:type="paragraph" w:styleId="Footer">
    <w:name w:val="footer"/>
    <w:basedOn w:val="Normal"/>
    <w:rsid w:val="00835F82"/>
    <w:pPr>
      <w:tabs>
        <w:tab w:val="center" w:pos="4320"/>
        <w:tab w:val="right" w:pos="8640"/>
      </w:tabs>
    </w:pPr>
  </w:style>
  <w:style w:type="paragraph" w:styleId="BodyText">
    <w:name w:val="Body Text"/>
    <w:basedOn w:val="Normal"/>
    <w:link w:val="BodyTextChar"/>
    <w:rsid w:val="00835F82"/>
    <w:rPr>
      <w:rFonts w:ascii="Times" w:hAnsi="Times" w:cs="Arial"/>
      <w:bCs/>
    </w:rPr>
  </w:style>
  <w:style w:type="paragraph" w:styleId="Index1">
    <w:name w:val="index 1"/>
    <w:basedOn w:val="Normal"/>
    <w:next w:val="Normal"/>
    <w:autoRedefine/>
    <w:semiHidden/>
    <w:rsid w:val="00835F82"/>
    <w:pPr>
      <w:ind w:left="240" w:hanging="240"/>
    </w:pPr>
  </w:style>
  <w:style w:type="paragraph" w:styleId="IndexHeading">
    <w:name w:val="index heading"/>
    <w:basedOn w:val="Normal"/>
    <w:next w:val="Index1"/>
    <w:semiHidden/>
    <w:rsid w:val="00835F82"/>
    <w:rPr>
      <w:rFonts w:cs="Arial"/>
      <w:b/>
      <w:bCs/>
    </w:rPr>
  </w:style>
  <w:style w:type="paragraph" w:styleId="PlainText">
    <w:name w:val="Plain Text"/>
    <w:basedOn w:val="Normal"/>
    <w:rsid w:val="00835F82"/>
    <w:rPr>
      <w:rFonts w:cs="Courier New"/>
      <w:sz w:val="20"/>
      <w:szCs w:val="20"/>
    </w:rPr>
  </w:style>
  <w:style w:type="paragraph" w:styleId="Subtitle">
    <w:name w:val="Subtitle"/>
    <w:basedOn w:val="Normal"/>
    <w:qFormat/>
    <w:rsid w:val="00835F82"/>
    <w:pPr>
      <w:spacing w:after="60"/>
      <w:jc w:val="center"/>
      <w:outlineLvl w:val="1"/>
    </w:pPr>
    <w:rPr>
      <w:rFonts w:cs="Arial"/>
    </w:rPr>
  </w:style>
  <w:style w:type="paragraph" w:styleId="Title">
    <w:name w:val="Title"/>
    <w:basedOn w:val="Normal"/>
    <w:qFormat/>
    <w:rsid w:val="00835F82"/>
    <w:pPr>
      <w:spacing w:before="240" w:after="60"/>
      <w:jc w:val="center"/>
      <w:outlineLvl w:val="0"/>
    </w:pPr>
    <w:rPr>
      <w:rFonts w:cs="Arial"/>
      <w:b/>
      <w:bCs/>
      <w:kern w:val="28"/>
      <w:sz w:val="32"/>
      <w:szCs w:val="32"/>
    </w:rPr>
  </w:style>
  <w:style w:type="paragraph" w:styleId="TOAHeading">
    <w:name w:val="toa heading"/>
    <w:basedOn w:val="Normal"/>
    <w:next w:val="Normal"/>
    <w:semiHidden/>
    <w:rsid w:val="00835F82"/>
    <w:pPr>
      <w:spacing w:before="120"/>
    </w:pPr>
    <w:rPr>
      <w:rFonts w:cs="Arial"/>
      <w:b/>
      <w:bCs/>
    </w:rPr>
  </w:style>
  <w:style w:type="paragraph" w:styleId="TOC9">
    <w:name w:val="toc 9"/>
    <w:basedOn w:val="Normal"/>
    <w:next w:val="Normal"/>
    <w:autoRedefine/>
    <w:semiHidden/>
    <w:rsid w:val="00835F82"/>
    <w:pPr>
      <w:ind w:left="1920"/>
    </w:pPr>
  </w:style>
  <w:style w:type="character" w:styleId="PageNumber">
    <w:name w:val="page number"/>
    <w:basedOn w:val="DefaultParagraphFont"/>
    <w:rsid w:val="00835F82"/>
  </w:style>
  <w:style w:type="paragraph" w:styleId="BodyTextIndent">
    <w:name w:val="Body Text Indent"/>
    <w:basedOn w:val="Normal"/>
    <w:rsid w:val="00835F82"/>
    <w:pPr>
      <w:ind w:left="1440" w:hanging="1440"/>
      <w:jc w:val="both"/>
    </w:pPr>
  </w:style>
  <w:style w:type="paragraph" w:styleId="BodyText2">
    <w:name w:val="Body Text 2"/>
    <w:basedOn w:val="Normal"/>
    <w:rsid w:val="00835F82"/>
    <w:pPr>
      <w:jc w:val="both"/>
    </w:pPr>
    <w:rPr>
      <w:caps/>
    </w:rPr>
  </w:style>
  <w:style w:type="paragraph" w:styleId="BodyText3">
    <w:name w:val="Body Text 3"/>
    <w:basedOn w:val="Normal"/>
    <w:rsid w:val="00835F82"/>
    <w:pPr>
      <w:spacing w:before="240" w:after="240"/>
      <w:jc w:val="both"/>
    </w:pPr>
    <w:rPr>
      <w:b/>
      <w:bCs/>
    </w:rPr>
  </w:style>
  <w:style w:type="paragraph" w:styleId="DocumentMap">
    <w:name w:val="Document Map"/>
    <w:basedOn w:val="Normal"/>
    <w:semiHidden/>
    <w:rsid w:val="005F504C"/>
    <w:pPr>
      <w:shd w:val="clear" w:color="auto" w:fill="000080"/>
    </w:pPr>
    <w:rPr>
      <w:rFonts w:ascii="Tahoma" w:hAnsi="Tahoma" w:cs="Tahoma"/>
      <w:sz w:val="20"/>
      <w:szCs w:val="20"/>
    </w:rPr>
  </w:style>
  <w:style w:type="paragraph" w:styleId="BalloonText">
    <w:name w:val="Balloon Text"/>
    <w:basedOn w:val="Normal"/>
    <w:link w:val="BalloonTextChar"/>
    <w:rsid w:val="00974298"/>
    <w:rPr>
      <w:rFonts w:ascii="Tahoma" w:hAnsi="Tahoma" w:cs="Tahoma"/>
      <w:sz w:val="16"/>
      <w:szCs w:val="16"/>
    </w:rPr>
  </w:style>
  <w:style w:type="character" w:customStyle="1" w:styleId="BalloonTextChar">
    <w:name w:val="Balloon Text Char"/>
    <w:link w:val="BalloonText"/>
    <w:rsid w:val="00974298"/>
    <w:rPr>
      <w:rFonts w:ascii="Tahoma" w:hAnsi="Tahoma" w:cs="Tahoma"/>
      <w:sz w:val="16"/>
      <w:szCs w:val="16"/>
    </w:rPr>
  </w:style>
  <w:style w:type="paragraph" w:styleId="ListBullet">
    <w:name w:val="List Bullet"/>
    <w:basedOn w:val="Normal"/>
    <w:autoRedefine/>
    <w:uiPriority w:val="99"/>
    <w:rsid w:val="004C1E26"/>
    <w:pPr>
      <w:tabs>
        <w:tab w:val="num" w:pos="360"/>
      </w:tabs>
      <w:ind w:left="360" w:hanging="360"/>
    </w:pPr>
  </w:style>
  <w:style w:type="paragraph" w:styleId="ListParagraph">
    <w:name w:val="List Paragraph"/>
    <w:basedOn w:val="Normal"/>
    <w:uiPriority w:val="34"/>
    <w:qFormat/>
    <w:rsid w:val="00815486"/>
    <w:pPr>
      <w:spacing w:after="200" w:line="276" w:lineRule="auto"/>
      <w:ind w:left="720"/>
      <w:contextualSpacing/>
    </w:pPr>
    <w:rPr>
      <w:rFonts w:ascii="Calibri" w:eastAsia="Calibri" w:hAnsi="Calibri"/>
      <w:sz w:val="22"/>
      <w:szCs w:val="22"/>
    </w:rPr>
  </w:style>
  <w:style w:type="character" w:styleId="Hyperlink">
    <w:name w:val="Hyperlink"/>
    <w:rsid w:val="00815486"/>
    <w:rPr>
      <w:rFonts w:ascii="Arial" w:hAnsi="Arial" w:cs="Times New Roman"/>
      <w:color w:val="0F5589"/>
      <w:sz w:val="20"/>
      <w:u w:val="none"/>
      <w:effect w:val="none"/>
    </w:rPr>
  </w:style>
  <w:style w:type="paragraph" w:styleId="NormalWeb">
    <w:name w:val="Normal (Web)"/>
    <w:basedOn w:val="Normal"/>
    <w:uiPriority w:val="99"/>
    <w:rsid w:val="00815486"/>
    <w:pPr>
      <w:spacing w:before="100" w:beforeAutospacing="1" w:after="100" w:afterAutospacing="1"/>
    </w:pPr>
  </w:style>
  <w:style w:type="character" w:customStyle="1" w:styleId="BodyTextChar">
    <w:name w:val="Body Text Char"/>
    <w:link w:val="BodyText"/>
    <w:rsid w:val="00243120"/>
    <w:rPr>
      <w:rFonts w:ascii="Times" w:hAnsi="Times" w:cs="Arial"/>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F82"/>
    <w:rPr>
      <w:sz w:val="24"/>
      <w:szCs w:val="24"/>
    </w:rPr>
  </w:style>
  <w:style w:type="paragraph" w:styleId="Heading1">
    <w:name w:val="heading 1"/>
    <w:basedOn w:val="Normal"/>
    <w:next w:val="Normal"/>
    <w:qFormat/>
    <w:rsid w:val="00835F82"/>
    <w:pPr>
      <w:keepNext/>
      <w:spacing w:before="240" w:after="60"/>
      <w:outlineLvl w:val="0"/>
    </w:pPr>
    <w:rPr>
      <w:rFonts w:cs="Arial"/>
      <w:b/>
      <w:bCs/>
      <w:kern w:val="32"/>
      <w:sz w:val="32"/>
      <w:szCs w:val="32"/>
    </w:rPr>
  </w:style>
  <w:style w:type="paragraph" w:styleId="Heading2">
    <w:name w:val="heading 2"/>
    <w:basedOn w:val="Normal"/>
    <w:next w:val="Normal"/>
    <w:qFormat/>
    <w:rsid w:val="00835F82"/>
    <w:pPr>
      <w:keepNext/>
      <w:spacing w:before="240" w:after="60"/>
      <w:outlineLvl w:val="1"/>
    </w:pPr>
    <w:rPr>
      <w:rFonts w:cs="Arial"/>
      <w:b/>
      <w:bCs/>
      <w:i/>
      <w:iCs/>
      <w:sz w:val="28"/>
      <w:szCs w:val="28"/>
    </w:rPr>
  </w:style>
  <w:style w:type="paragraph" w:styleId="Heading3">
    <w:name w:val="heading 3"/>
    <w:basedOn w:val="Normal"/>
    <w:next w:val="Normal"/>
    <w:qFormat/>
    <w:rsid w:val="00835F82"/>
    <w:pPr>
      <w:keepNext/>
      <w:spacing w:before="240" w:after="60"/>
      <w:outlineLvl w:val="2"/>
    </w:pPr>
    <w:rPr>
      <w:rFonts w:cs="Arial"/>
      <w:b/>
      <w:bCs/>
      <w:sz w:val="26"/>
      <w:szCs w:val="26"/>
    </w:rPr>
  </w:style>
  <w:style w:type="paragraph" w:styleId="Heading4">
    <w:name w:val="heading 4"/>
    <w:basedOn w:val="Normal"/>
    <w:next w:val="Normal"/>
    <w:qFormat/>
    <w:rsid w:val="00835F82"/>
    <w:pPr>
      <w:keepNext/>
      <w:spacing w:line="240" w:lineRule="exact"/>
      <w:jc w:val="center"/>
      <w:outlineLvl w:val="3"/>
    </w:pPr>
    <w:rPr>
      <w:rFonts w:ascii="Garamond" w:hAnsi="Garamond"/>
      <w:b/>
      <w:bCs/>
    </w:rPr>
  </w:style>
  <w:style w:type="paragraph" w:styleId="Heading5">
    <w:name w:val="heading 5"/>
    <w:basedOn w:val="Normal"/>
    <w:next w:val="Normal"/>
    <w:qFormat/>
    <w:rsid w:val="00835F82"/>
    <w:pPr>
      <w:keepNext/>
      <w:spacing w:before="240" w:after="240"/>
      <w:jc w:val="both"/>
      <w:outlineLvl w:val="4"/>
    </w:pPr>
    <w:rPr>
      <w:b/>
      <w:bCs/>
    </w:rPr>
  </w:style>
  <w:style w:type="paragraph" w:styleId="Heading9">
    <w:name w:val="heading 9"/>
    <w:basedOn w:val="Normal"/>
    <w:next w:val="Normal"/>
    <w:qFormat/>
    <w:rsid w:val="00835F8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2"/>
    <w:pPr>
      <w:tabs>
        <w:tab w:val="center" w:pos="4320"/>
        <w:tab w:val="right" w:pos="8640"/>
      </w:tabs>
    </w:pPr>
  </w:style>
  <w:style w:type="paragraph" w:styleId="Footer">
    <w:name w:val="footer"/>
    <w:basedOn w:val="Normal"/>
    <w:rsid w:val="00835F82"/>
    <w:pPr>
      <w:tabs>
        <w:tab w:val="center" w:pos="4320"/>
        <w:tab w:val="right" w:pos="8640"/>
      </w:tabs>
    </w:pPr>
  </w:style>
  <w:style w:type="paragraph" w:styleId="BodyText">
    <w:name w:val="Body Text"/>
    <w:basedOn w:val="Normal"/>
    <w:link w:val="BodyTextChar"/>
    <w:rsid w:val="00835F82"/>
    <w:rPr>
      <w:rFonts w:ascii="Times" w:hAnsi="Times" w:cs="Arial"/>
      <w:bCs/>
    </w:rPr>
  </w:style>
  <w:style w:type="paragraph" w:styleId="Index1">
    <w:name w:val="index 1"/>
    <w:basedOn w:val="Normal"/>
    <w:next w:val="Normal"/>
    <w:autoRedefine/>
    <w:semiHidden/>
    <w:rsid w:val="00835F82"/>
    <w:pPr>
      <w:ind w:left="240" w:hanging="240"/>
    </w:pPr>
  </w:style>
  <w:style w:type="paragraph" w:styleId="IndexHeading">
    <w:name w:val="index heading"/>
    <w:basedOn w:val="Normal"/>
    <w:next w:val="Index1"/>
    <w:semiHidden/>
    <w:rsid w:val="00835F82"/>
    <w:rPr>
      <w:rFonts w:cs="Arial"/>
      <w:b/>
      <w:bCs/>
    </w:rPr>
  </w:style>
  <w:style w:type="paragraph" w:styleId="PlainText">
    <w:name w:val="Plain Text"/>
    <w:basedOn w:val="Normal"/>
    <w:rsid w:val="00835F82"/>
    <w:rPr>
      <w:rFonts w:cs="Courier New"/>
      <w:sz w:val="20"/>
      <w:szCs w:val="20"/>
    </w:rPr>
  </w:style>
  <w:style w:type="paragraph" w:styleId="Subtitle">
    <w:name w:val="Subtitle"/>
    <w:basedOn w:val="Normal"/>
    <w:qFormat/>
    <w:rsid w:val="00835F82"/>
    <w:pPr>
      <w:spacing w:after="60"/>
      <w:jc w:val="center"/>
      <w:outlineLvl w:val="1"/>
    </w:pPr>
    <w:rPr>
      <w:rFonts w:cs="Arial"/>
    </w:rPr>
  </w:style>
  <w:style w:type="paragraph" w:styleId="Title">
    <w:name w:val="Title"/>
    <w:basedOn w:val="Normal"/>
    <w:qFormat/>
    <w:rsid w:val="00835F82"/>
    <w:pPr>
      <w:spacing w:before="240" w:after="60"/>
      <w:jc w:val="center"/>
      <w:outlineLvl w:val="0"/>
    </w:pPr>
    <w:rPr>
      <w:rFonts w:cs="Arial"/>
      <w:b/>
      <w:bCs/>
      <w:kern w:val="28"/>
      <w:sz w:val="32"/>
      <w:szCs w:val="32"/>
    </w:rPr>
  </w:style>
  <w:style w:type="paragraph" w:styleId="TOAHeading">
    <w:name w:val="toa heading"/>
    <w:basedOn w:val="Normal"/>
    <w:next w:val="Normal"/>
    <w:semiHidden/>
    <w:rsid w:val="00835F82"/>
    <w:pPr>
      <w:spacing w:before="120"/>
    </w:pPr>
    <w:rPr>
      <w:rFonts w:cs="Arial"/>
      <w:b/>
      <w:bCs/>
    </w:rPr>
  </w:style>
  <w:style w:type="paragraph" w:styleId="TOC9">
    <w:name w:val="toc 9"/>
    <w:basedOn w:val="Normal"/>
    <w:next w:val="Normal"/>
    <w:autoRedefine/>
    <w:semiHidden/>
    <w:rsid w:val="00835F82"/>
    <w:pPr>
      <w:ind w:left="1920"/>
    </w:pPr>
  </w:style>
  <w:style w:type="character" w:styleId="PageNumber">
    <w:name w:val="page number"/>
    <w:basedOn w:val="DefaultParagraphFont"/>
    <w:rsid w:val="00835F82"/>
  </w:style>
  <w:style w:type="paragraph" w:styleId="BodyTextIndent">
    <w:name w:val="Body Text Indent"/>
    <w:basedOn w:val="Normal"/>
    <w:rsid w:val="00835F82"/>
    <w:pPr>
      <w:ind w:left="1440" w:hanging="1440"/>
      <w:jc w:val="both"/>
    </w:pPr>
  </w:style>
  <w:style w:type="paragraph" w:styleId="BodyText2">
    <w:name w:val="Body Text 2"/>
    <w:basedOn w:val="Normal"/>
    <w:rsid w:val="00835F82"/>
    <w:pPr>
      <w:jc w:val="both"/>
    </w:pPr>
    <w:rPr>
      <w:caps/>
    </w:rPr>
  </w:style>
  <w:style w:type="paragraph" w:styleId="BodyText3">
    <w:name w:val="Body Text 3"/>
    <w:basedOn w:val="Normal"/>
    <w:rsid w:val="00835F82"/>
    <w:pPr>
      <w:spacing w:before="240" w:after="240"/>
      <w:jc w:val="both"/>
    </w:pPr>
    <w:rPr>
      <w:b/>
      <w:bCs/>
    </w:rPr>
  </w:style>
  <w:style w:type="paragraph" w:styleId="DocumentMap">
    <w:name w:val="Document Map"/>
    <w:basedOn w:val="Normal"/>
    <w:semiHidden/>
    <w:rsid w:val="005F504C"/>
    <w:pPr>
      <w:shd w:val="clear" w:color="auto" w:fill="000080"/>
    </w:pPr>
    <w:rPr>
      <w:rFonts w:ascii="Tahoma" w:hAnsi="Tahoma" w:cs="Tahoma"/>
      <w:sz w:val="20"/>
      <w:szCs w:val="20"/>
    </w:rPr>
  </w:style>
  <w:style w:type="paragraph" w:styleId="BalloonText">
    <w:name w:val="Balloon Text"/>
    <w:basedOn w:val="Normal"/>
    <w:link w:val="BalloonTextChar"/>
    <w:rsid w:val="00974298"/>
    <w:rPr>
      <w:rFonts w:ascii="Tahoma" w:hAnsi="Tahoma" w:cs="Tahoma"/>
      <w:sz w:val="16"/>
      <w:szCs w:val="16"/>
    </w:rPr>
  </w:style>
  <w:style w:type="character" w:customStyle="1" w:styleId="BalloonTextChar">
    <w:name w:val="Balloon Text Char"/>
    <w:link w:val="BalloonText"/>
    <w:rsid w:val="00974298"/>
    <w:rPr>
      <w:rFonts w:ascii="Tahoma" w:hAnsi="Tahoma" w:cs="Tahoma"/>
      <w:sz w:val="16"/>
      <w:szCs w:val="16"/>
    </w:rPr>
  </w:style>
  <w:style w:type="paragraph" w:styleId="ListBullet">
    <w:name w:val="List Bullet"/>
    <w:basedOn w:val="Normal"/>
    <w:autoRedefine/>
    <w:uiPriority w:val="99"/>
    <w:rsid w:val="004C1E26"/>
    <w:pPr>
      <w:tabs>
        <w:tab w:val="num" w:pos="360"/>
      </w:tabs>
      <w:ind w:left="360" w:hanging="360"/>
    </w:pPr>
  </w:style>
  <w:style w:type="paragraph" w:styleId="ListParagraph">
    <w:name w:val="List Paragraph"/>
    <w:basedOn w:val="Normal"/>
    <w:uiPriority w:val="34"/>
    <w:qFormat/>
    <w:rsid w:val="00815486"/>
    <w:pPr>
      <w:spacing w:after="200" w:line="276" w:lineRule="auto"/>
      <w:ind w:left="720"/>
      <w:contextualSpacing/>
    </w:pPr>
    <w:rPr>
      <w:rFonts w:ascii="Calibri" w:eastAsia="Calibri" w:hAnsi="Calibri"/>
      <w:sz w:val="22"/>
      <w:szCs w:val="22"/>
    </w:rPr>
  </w:style>
  <w:style w:type="character" w:styleId="Hyperlink">
    <w:name w:val="Hyperlink"/>
    <w:rsid w:val="00815486"/>
    <w:rPr>
      <w:rFonts w:ascii="Arial" w:hAnsi="Arial" w:cs="Times New Roman"/>
      <w:color w:val="0F5589"/>
      <w:sz w:val="20"/>
      <w:u w:val="none"/>
      <w:effect w:val="none"/>
    </w:rPr>
  </w:style>
  <w:style w:type="paragraph" w:styleId="NormalWeb">
    <w:name w:val="Normal (Web)"/>
    <w:basedOn w:val="Normal"/>
    <w:uiPriority w:val="99"/>
    <w:rsid w:val="00815486"/>
    <w:pPr>
      <w:spacing w:before="100" w:beforeAutospacing="1" w:after="100" w:afterAutospacing="1"/>
    </w:pPr>
  </w:style>
  <w:style w:type="character" w:customStyle="1" w:styleId="BodyTextChar">
    <w:name w:val="Body Text Char"/>
    <w:link w:val="BodyText"/>
    <w:rsid w:val="00243120"/>
    <w:rPr>
      <w:rFonts w:ascii="Times" w:hAnsi="Time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785300">
      <w:bodyDiv w:val="1"/>
      <w:marLeft w:val="0"/>
      <w:marRight w:val="0"/>
      <w:marTop w:val="0"/>
      <w:marBottom w:val="0"/>
      <w:divBdr>
        <w:top w:val="none" w:sz="0" w:space="0" w:color="auto"/>
        <w:left w:val="none" w:sz="0" w:space="0" w:color="auto"/>
        <w:bottom w:val="none" w:sz="0" w:space="0" w:color="auto"/>
        <w:right w:val="none" w:sz="0" w:space="0" w:color="auto"/>
      </w:divBdr>
    </w:div>
    <w:div w:id="870648866">
      <w:bodyDiv w:val="1"/>
      <w:marLeft w:val="0"/>
      <w:marRight w:val="0"/>
      <w:marTop w:val="0"/>
      <w:marBottom w:val="0"/>
      <w:divBdr>
        <w:top w:val="none" w:sz="0" w:space="0" w:color="auto"/>
        <w:left w:val="none" w:sz="0" w:space="0" w:color="auto"/>
        <w:bottom w:val="none" w:sz="0" w:space="0" w:color="auto"/>
        <w:right w:val="none" w:sz="0" w:space="0" w:color="auto"/>
      </w:divBdr>
    </w:div>
    <w:div w:id="175277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csc5663\AppData\Local\Microsoft\Windows\INetCache\AppData\Local\Temp\www.nami.org" TargetMode="Externa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package" Target="embeddings/Microsoft_Word_Document4.docx"/><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ami.org" TargetMode="External"/><Relationship Id="rId17" Type="http://schemas.openxmlformats.org/officeDocument/2006/relationships/package" Target="embeddings/Microsoft_Word_Document2.docx"/><Relationship Id="rId25" Type="http://schemas.openxmlformats.org/officeDocument/2006/relationships/package" Target="embeddings/Microsoft_Word_Document6.docx"/><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package" Target="embeddings/Microsoft_Word_Document8.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dwelfare.gov" TargetMode="External"/><Relationship Id="rId24" Type="http://schemas.openxmlformats.org/officeDocument/2006/relationships/image" Target="media/image6.emf"/><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package" Target="embeddings/Microsoft_Word_Document5.docx"/><Relationship Id="rId28" Type="http://schemas.openxmlformats.org/officeDocument/2006/relationships/image" Target="media/image8.emf"/><Relationship Id="rId10" Type="http://schemas.openxmlformats.org/officeDocument/2006/relationships/hyperlink" Target="http://www.nurturingparenting.com" TargetMode="External"/><Relationship Id="rId19" Type="http://schemas.openxmlformats.org/officeDocument/2006/relationships/package" Target="embeddings/Microsoft_Word_Document3.docx"/><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credibleyears.com" TargetMode="Externa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package" Target="embeddings/Microsoft_Word_Document7.docx"/><Relationship Id="rId30" Type="http://schemas.openxmlformats.org/officeDocument/2006/relationships/header" Target="head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dcfstraining.org" TargetMode="External"/><Relationship Id="rId1" Type="http://schemas.openxmlformats.org/officeDocument/2006/relationships/hyperlink" Target="mailto:dcfstraining@illinoi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B9FDB-EA35-4720-A737-3FB9BBB0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AC15D1DB</Template>
  <TotalTime>0</TotalTime>
  <Pages>3</Pages>
  <Words>814</Words>
  <Characters>4710</Characters>
  <Application>Microsoft Office Word</Application>
  <DocSecurity>4</DocSecurity>
  <Lines>112</Lines>
  <Paragraphs>42</Paragraphs>
  <ScaleCrop>false</ScaleCrop>
  <HeadingPairs>
    <vt:vector size="2" baseType="variant">
      <vt:variant>
        <vt:lpstr>Title</vt:lpstr>
      </vt:variant>
      <vt:variant>
        <vt:i4>1</vt:i4>
      </vt:variant>
    </vt:vector>
  </HeadingPairs>
  <TitlesOfParts>
    <vt:vector size="1" baseType="lpstr">
      <vt:lpstr>Action Transmittal</vt:lpstr>
    </vt:vector>
  </TitlesOfParts>
  <Company>DCFS</Company>
  <LinksUpToDate>false</LinksUpToDate>
  <CharactersWithSpaces>5482</CharactersWithSpaces>
  <SharedDoc>false</SharedDoc>
  <HLinks>
    <vt:vector size="42" baseType="variant">
      <vt:variant>
        <vt:i4>5636159</vt:i4>
      </vt:variant>
      <vt:variant>
        <vt:i4>12</vt:i4>
      </vt:variant>
      <vt:variant>
        <vt:i4>0</vt:i4>
      </vt:variant>
      <vt:variant>
        <vt:i4>5</vt:i4>
      </vt:variant>
      <vt:variant>
        <vt:lpwstr>C:\Users\csc5663\AppData\Local\Microsoft\Windows\INetCache\AppData\Local\Temp\www.nami.org</vt:lpwstr>
      </vt:variant>
      <vt:variant>
        <vt:lpwstr/>
      </vt:variant>
      <vt:variant>
        <vt:i4>5963856</vt:i4>
      </vt:variant>
      <vt:variant>
        <vt:i4>9</vt:i4>
      </vt:variant>
      <vt:variant>
        <vt:i4>0</vt:i4>
      </vt:variant>
      <vt:variant>
        <vt:i4>5</vt:i4>
      </vt:variant>
      <vt:variant>
        <vt:lpwstr>http://www.nami.org/</vt:lpwstr>
      </vt:variant>
      <vt:variant>
        <vt:lpwstr/>
      </vt:variant>
      <vt:variant>
        <vt:i4>5898330</vt:i4>
      </vt:variant>
      <vt:variant>
        <vt:i4>6</vt:i4>
      </vt:variant>
      <vt:variant>
        <vt:i4>0</vt:i4>
      </vt:variant>
      <vt:variant>
        <vt:i4>5</vt:i4>
      </vt:variant>
      <vt:variant>
        <vt:lpwstr>http://www.childwelfare.gov/</vt:lpwstr>
      </vt:variant>
      <vt:variant>
        <vt:lpwstr/>
      </vt:variant>
      <vt:variant>
        <vt:i4>3932193</vt:i4>
      </vt:variant>
      <vt:variant>
        <vt:i4>3</vt:i4>
      </vt:variant>
      <vt:variant>
        <vt:i4>0</vt:i4>
      </vt:variant>
      <vt:variant>
        <vt:i4>5</vt:i4>
      </vt:variant>
      <vt:variant>
        <vt:lpwstr>http://www.nurturingparenting.com/</vt:lpwstr>
      </vt:variant>
      <vt:variant>
        <vt:lpwstr/>
      </vt:variant>
      <vt:variant>
        <vt:i4>2359417</vt:i4>
      </vt:variant>
      <vt:variant>
        <vt:i4>0</vt:i4>
      </vt:variant>
      <vt:variant>
        <vt:i4>0</vt:i4>
      </vt:variant>
      <vt:variant>
        <vt:i4>5</vt:i4>
      </vt:variant>
      <vt:variant>
        <vt:lpwstr>http://www.incredibleyears.com/</vt:lpwstr>
      </vt:variant>
      <vt:variant>
        <vt:lpwstr/>
      </vt:variant>
      <vt:variant>
        <vt:i4>5177437</vt:i4>
      </vt:variant>
      <vt:variant>
        <vt:i4>3</vt:i4>
      </vt:variant>
      <vt:variant>
        <vt:i4>0</vt:i4>
      </vt:variant>
      <vt:variant>
        <vt:i4>5</vt:i4>
      </vt:variant>
      <vt:variant>
        <vt:lpwstr>http://www.dcfstraining.org/</vt:lpwstr>
      </vt:variant>
      <vt:variant>
        <vt:lpwstr/>
      </vt:variant>
      <vt:variant>
        <vt:i4>3997708</vt:i4>
      </vt:variant>
      <vt:variant>
        <vt:i4>0</vt:i4>
      </vt:variant>
      <vt:variant>
        <vt:i4>0</vt:i4>
      </vt:variant>
      <vt:variant>
        <vt:i4>5</vt:i4>
      </vt:variant>
      <vt:variant>
        <vt:lpwstr>mailto:dcfstraining@illinois.gov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Transmittal</dc:title>
  <dc:subject>Cut Off Dates for FY09</dc:subject>
  <dc:creator>Bobbi</dc:creator>
  <cp:lastModifiedBy>Long, Jeanette</cp:lastModifiedBy>
  <cp:revision>2</cp:revision>
  <cp:lastPrinted>2016-11-24T00:11:00Z</cp:lastPrinted>
  <dcterms:created xsi:type="dcterms:W3CDTF">2017-01-26T21:36:00Z</dcterms:created>
  <dcterms:modified xsi:type="dcterms:W3CDTF">2017-01-26T21:36:00Z</dcterms:modified>
  <cp:category>Special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275627597</vt:i4>
  </property>
  <property fmtid="{D5CDD505-2E9C-101B-9397-08002B2CF9AE}" pid="3" name="_NewReviewCycle">
    <vt:lpwstr/>
  </property>
  <property fmtid="{D5CDD505-2E9C-101B-9397-08002B2CF9AE}" pid="4" name="_EmailSubject">
    <vt:lpwstr>OIG articles</vt:lpwstr>
  </property>
  <property fmtid="{D5CDD505-2E9C-101B-9397-08002B2CF9AE}" pid="5" name="_AuthorEmail">
    <vt:lpwstr>Lori.Horgan@illinois.gov</vt:lpwstr>
  </property>
  <property fmtid="{D5CDD505-2E9C-101B-9397-08002B2CF9AE}" pid="6" name="_AuthorEmailDisplayName">
    <vt:lpwstr>Horgan, Lori</vt:lpwstr>
  </property>
  <property fmtid="{D5CDD505-2E9C-101B-9397-08002B2CF9AE}" pid="7" name="_PreviousAdHocReviewCycleID">
    <vt:i4>1837447770</vt:i4>
  </property>
  <property fmtid="{D5CDD505-2E9C-101B-9397-08002B2CF9AE}" pid="8" name="_ReviewingToolsShownOnce">
    <vt:lpwstr/>
  </property>
</Properties>
</file>